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仿宋_GB2312" w:eastAsia="仿宋_GB2312"/>
          <w:b w:val="0"/>
          <w:bCs w:val="0"/>
          <w:sz w:val="32"/>
          <w:szCs w:val="32"/>
        </w:rPr>
      </w:pPr>
      <w:r>
        <w:rPr>
          <w:rFonts w:hint="eastAsia" w:ascii="仿宋_GB2312" w:eastAsia="仿宋_GB2312"/>
          <w:b w:val="0"/>
          <w:bCs w:val="0"/>
          <w:sz w:val="32"/>
          <w:szCs w:val="32"/>
        </w:rPr>
        <w:t>附件1</w:t>
      </w:r>
    </w:p>
    <w:p>
      <w:pPr>
        <w:spacing w:line="520" w:lineRule="exact"/>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center"/>
        <w:rPr>
          <w:rFonts w:hint="eastAsia" w:ascii="Times New Roman" w:hAnsi="Times New Roman" w:eastAsia="方正小标宋简体" w:cs="Times New Roman"/>
          <w:b w:val="0"/>
          <w:bCs w:val="0"/>
          <w:color w:val="auto"/>
          <w:sz w:val="44"/>
          <w:szCs w:val="24"/>
          <w:highlight w:val="none"/>
          <w:lang w:val="en-US" w:eastAsia="zh-CN"/>
        </w:rPr>
      </w:pPr>
      <w:r>
        <w:rPr>
          <w:rFonts w:ascii="Times New Roman" w:hAnsi="Times New Roman" w:eastAsia="方正小标宋简体" w:cs="Times New Roman"/>
          <w:b w:val="0"/>
          <w:bCs w:val="0"/>
          <w:color w:val="auto"/>
          <w:sz w:val="44"/>
          <w:szCs w:val="24"/>
          <w:highlight w:val="none"/>
        </w:rPr>
        <w:t>四川省红十字会条例</w:t>
      </w:r>
      <w:r>
        <w:rPr>
          <w:rFonts w:hint="eastAsia" w:ascii="Times New Roman" w:hAnsi="Times New Roman" w:eastAsia="方正小标宋简体" w:cs="Times New Roman"/>
          <w:b w:val="0"/>
          <w:bCs w:val="0"/>
          <w:color w:val="auto"/>
          <w:sz w:val="44"/>
          <w:szCs w:val="24"/>
          <w:highlight w:val="none"/>
          <w:lang w:eastAsia="zh-CN"/>
        </w:rPr>
        <w:t>（修订草案）</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center"/>
        <w:rPr>
          <w:rFonts w:hint="eastAsia" w:ascii="Times New Roman" w:hAnsi="Times New Roman" w:eastAsia="楷体" w:cs="Times New Roman"/>
          <w:b w:val="0"/>
          <w:bCs w:val="0"/>
          <w:color w:val="auto"/>
          <w:sz w:val="32"/>
          <w:szCs w:val="22"/>
          <w:highlight w:val="none"/>
          <w:lang w:eastAsia="zh-CN"/>
        </w:rPr>
      </w:pPr>
      <w:r>
        <w:rPr>
          <w:rFonts w:hint="eastAsia" w:eastAsia="楷体" w:cs="Times New Roman"/>
          <w:b w:val="0"/>
          <w:bCs w:val="0"/>
          <w:color w:val="auto"/>
          <w:sz w:val="32"/>
          <w:szCs w:val="22"/>
          <w:highlight w:val="none"/>
          <w:lang w:eastAsia="zh-CN"/>
        </w:rPr>
        <w:t>（征求意见稿）</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center"/>
        <w:rPr>
          <w:rFonts w:ascii="Times New Roman" w:hAnsi="Times New Roman" w:eastAsia="楷体" w:cs="Times New Roman"/>
          <w:b w:val="0"/>
          <w:bCs w:val="0"/>
          <w:color w:val="auto"/>
          <w:sz w:val="32"/>
          <w:szCs w:val="22"/>
          <w:highlight w:val="none"/>
        </w:rPr>
      </w:pP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center"/>
        <w:rPr>
          <w:rFonts w:hint="default" w:ascii="Times New Roman" w:hAnsi="Times New Roman" w:eastAsia="黑体" w:cs="Times New Roman"/>
          <w:b w:val="0"/>
          <w:bCs w:val="0"/>
          <w:color w:val="auto"/>
          <w:sz w:val="32"/>
          <w:szCs w:val="22"/>
          <w:highlight w:val="none"/>
          <w:lang w:val="en-US" w:eastAsia="zh-CN"/>
        </w:rPr>
      </w:pPr>
      <w:r>
        <w:rPr>
          <w:rFonts w:ascii="Times New Roman" w:hAnsi="Times New Roman" w:eastAsia="黑体" w:cs="Times New Roman"/>
          <w:b w:val="0"/>
          <w:bCs w:val="0"/>
          <w:color w:val="auto"/>
          <w:sz w:val="32"/>
          <w:szCs w:val="22"/>
          <w:highlight w:val="none"/>
        </w:rPr>
        <w:t>第一章  总则</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ascii="Times New Roman" w:hAnsi="Times New Roman" w:eastAsia="仿宋_GB2312" w:cs="Times New Roman"/>
          <w:b w:val="0"/>
          <w:bCs w:val="0"/>
          <w:color w:val="auto"/>
          <w:sz w:val="32"/>
          <w:szCs w:val="22"/>
          <w:highlight w:val="none"/>
        </w:rPr>
      </w:pPr>
      <w:r>
        <w:rPr>
          <w:rFonts w:ascii="Times New Roman" w:hAnsi="Times New Roman" w:eastAsia="仿宋_GB2312" w:cs="Times New Roman"/>
          <w:b/>
          <w:bCs/>
          <w:color w:val="auto"/>
          <w:sz w:val="32"/>
          <w:szCs w:val="22"/>
          <w:highlight w:val="none"/>
        </w:rPr>
        <w:t>第一条</w:t>
      </w:r>
      <w:r>
        <w:rPr>
          <w:rFonts w:hint="eastAsia" w:ascii="Times New Roman" w:hAnsi="Times New Roman" w:eastAsia="仿宋_GB2312" w:cs="Times New Roman"/>
          <w:b w:val="0"/>
          <w:bCs w:val="0"/>
          <w:color w:val="auto"/>
          <w:sz w:val="32"/>
          <w:szCs w:val="22"/>
          <w:highlight w:val="none"/>
        </w:rPr>
        <w:t xml:space="preserve"> </w:t>
      </w:r>
      <w:r>
        <w:rPr>
          <w:rFonts w:ascii="Times New Roman" w:hAnsi="Times New Roman" w:eastAsia="仿宋_GB2312" w:cs="Times New Roman"/>
          <w:b w:val="0"/>
          <w:bCs w:val="0"/>
          <w:color w:val="auto"/>
          <w:sz w:val="32"/>
          <w:szCs w:val="22"/>
          <w:highlight w:val="none"/>
        </w:rPr>
        <w:t>为</w:t>
      </w:r>
      <w:r>
        <w:rPr>
          <w:rFonts w:hint="eastAsia" w:eastAsia="仿宋_GB2312" w:cs="Times New Roman"/>
          <w:b w:val="0"/>
          <w:bCs w:val="0"/>
          <w:color w:val="auto"/>
          <w:sz w:val="32"/>
          <w:szCs w:val="22"/>
          <w:highlight w:val="none"/>
          <w:lang w:val="en-US" w:eastAsia="zh-CN"/>
        </w:rPr>
        <w:t>了</w:t>
      </w:r>
      <w:r>
        <w:rPr>
          <w:rFonts w:ascii="Times New Roman" w:hAnsi="Times New Roman" w:eastAsia="仿宋_GB2312" w:cs="Times New Roman"/>
          <w:b w:val="0"/>
          <w:bCs w:val="0"/>
          <w:color w:val="auto"/>
          <w:sz w:val="32"/>
          <w:szCs w:val="22"/>
          <w:highlight w:val="none"/>
        </w:rPr>
        <w:t>保护人的生命和健康，维护人的尊严，发扬人道主义精神，保障和规范红十字会依法履行职责，促进红十字事业发展，根据《中华人民共和国红十字会法》等有关法律、法规，结合</w:t>
      </w:r>
      <w:r>
        <w:rPr>
          <w:rFonts w:hint="eastAsia" w:ascii="Times New Roman" w:hAnsi="Times New Roman" w:eastAsia="仿宋_GB2312" w:cs="Times New Roman"/>
          <w:b w:val="0"/>
          <w:bCs w:val="0"/>
          <w:color w:val="auto"/>
          <w:sz w:val="32"/>
          <w:szCs w:val="22"/>
          <w:highlight w:val="none"/>
          <w:lang w:val="en-US" w:eastAsia="zh-CN"/>
        </w:rPr>
        <w:t>四川省</w:t>
      </w:r>
      <w:r>
        <w:rPr>
          <w:rFonts w:ascii="Times New Roman" w:hAnsi="Times New Roman" w:eastAsia="仿宋_GB2312" w:cs="Times New Roman"/>
          <w:b w:val="0"/>
          <w:bCs w:val="0"/>
          <w:color w:val="auto"/>
          <w:sz w:val="32"/>
          <w:szCs w:val="22"/>
          <w:highlight w:val="none"/>
        </w:rPr>
        <w:t>实际，制定本条例。</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hint="eastAsia" w:eastAsia="仿宋_GB2312" w:cs="Times New Roman"/>
          <w:b w:val="0"/>
          <w:bCs w:val="0"/>
          <w:color w:val="auto"/>
          <w:sz w:val="32"/>
          <w:szCs w:val="2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hint="default" w:eastAsia="仿宋_GB2312" w:cs="Times New Roman"/>
          <w:b w:val="0"/>
          <w:bCs w:val="0"/>
          <w:color w:val="auto"/>
          <w:sz w:val="32"/>
          <w:szCs w:val="22"/>
          <w:highlight w:val="none"/>
          <w:lang w:val="en-US" w:eastAsia="zh-CN"/>
        </w:rPr>
      </w:pPr>
      <w:r>
        <w:rPr>
          <w:rFonts w:hint="eastAsia" w:eastAsia="仿宋_GB2312" w:cs="Times New Roman"/>
          <w:b/>
          <w:bCs/>
          <w:color w:val="auto"/>
          <w:sz w:val="32"/>
          <w:szCs w:val="22"/>
          <w:highlight w:val="none"/>
          <w:lang w:val="en-US" w:eastAsia="zh-CN"/>
        </w:rPr>
        <w:t>第二条</w:t>
      </w:r>
      <w:r>
        <w:rPr>
          <w:rFonts w:hint="eastAsia" w:eastAsia="仿宋_GB2312" w:cs="Times New Roman"/>
          <w:b w:val="0"/>
          <w:bCs w:val="0"/>
          <w:color w:val="auto"/>
          <w:sz w:val="32"/>
          <w:szCs w:val="22"/>
          <w:highlight w:val="none"/>
          <w:lang w:val="en-US" w:eastAsia="zh-CN"/>
        </w:rPr>
        <w:t xml:space="preserve"> 县级以上红十字会是中国共产党领导下的群团组织，是从事人道主义工作的社会救助团体，依照法律、法规和中国红十字会章程，独立自主地开展工作。</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ascii="Times New Roman" w:hAnsi="Times New Roman" w:eastAsia="仿宋_GB2312" w:cs="Times New Roman"/>
          <w:b w:val="0"/>
          <w:bCs w:val="0"/>
          <w:color w:val="auto"/>
          <w:sz w:val="32"/>
          <w:szCs w:val="22"/>
          <w:highlight w:val="none"/>
        </w:rPr>
      </w:pP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hint="eastAsia" w:ascii="Times New Roman" w:hAnsi="Times New Roman" w:eastAsia="仿宋_GB2312" w:cs="Times New Roman"/>
          <w:b w:val="0"/>
          <w:bCs w:val="0"/>
          <w:color w:val="auto"/>
          <w:sz w:val="32"/>
          <w:szCs w:val="22"/>
          <w:highlight w:val="none"/>
          <w:lang w:eastAsia="zh-CN"/>
        </w:rPr>
      </w:pPr>
      <w:r>
        <w:rPr>
          <w:rFonts w:ascii="Times New Roman" w:hAnsi="Times New Roman" w:eastAsia="仿宋_GB2312" w:cs="Times New Roman"/>
          <w:b/>
          <w:bCs/>
          <w:color w:val="auto"/>
          <w:sz w:val="32"/>
          <w:szCs w:val="22"/>
          <w:highlight w:val="none"/>
        </w:rPr>
        <w:t>第</w:t>
      </w:r>
      <w:r>
        <w:rPr>
          <w:rFonts w:hint="eastAsia" w:eastAsia="仿宋_GB2312" w:cs="Times New Roman"/>
          <w:b/>
          <w:bCs/>
          <w:color w:val="auto"/>
          <w:sz w:val="32"/>
          <w:szCs w:val="22"/>
          <w:highlight w:val="none"/>
          <w:lang w:val="en-US" w:eastAsia="zh-CN"/>
        </w:rPr>
        <w:t>三</w:t>
      </w:r>
      <w:r>
        <w:rPr>
          <w:rFonts w:ascii="Times New Roman" w:hAnsi="Times New Roman" w:eastAsia="仿宋_GB2312" w:cs="Times New Roman"/>
          <w:b/>
          <w:bCs/>
          <w:color w:val="auto"/>
          <w:sz w:val="32"/>
          <w:szCs w:val="22"/>
          <w:highlight w:val="none"/>
        </w:rPr>
        <w:t>条</w:t>
      </w:r>
      <w:r>
        <w:rPr>
          <w:rFonts w:hint="eastAsia" w:ascii="Times New Roman" w:hAnsi="Times New Roman" w:eastAsia="仿宋_GB2312" w:cs="Times New Roman"/>
          <w:b w:val="0"/>
          <w:bCs w:val="0"/>
          <w:color w:val="auto"/>
          <w:sz w:val="32"/>
          <w:szCs w:val="22"/>
          <w:highlight w:val="none"/>
        </w:rPr>
        <w:t xml:space="preserve"> 县级以上地方人民政府</w:t>
      </w:r>
      <w:r>
        <w:rPr>
          <w:rFonts w:hint="eastAsia" w:ascii="Times New Roman" w:hAnsi="Times New Roman" w:eastAsia="仿宋_GB2312" w:cs="Times New Roman"/>
          <w:b w:val="0"/>
          <w:bCs w:val="0"/>
          <w:color w:val="auto"/>
          <w:sz w:val="32"/>
          <w:szCs w:val="22"/>
          <w:highlight w:val="none"/>
          <w:lang w:eastAsia="zh-CN"/>
        </w:rPr>
        <w:t>在编制国民经济和社会发展规划时</w:t>
      </w:r>
      <w:r>
        <w:rPr>
          <w:rFonts w:hint="eastAsia" w:eastAsia="仿宋_GB2312" w:cs="Times New Roman"/>
          <w:b w:val="0"/>
          <w:bCs w:val="0"/>
          <w:color w:val="auto"/>
          <w:sz w:val="32"/>
          <w:szCs w:val="22"/>
          <w:highlight w:val="none"/>
          <w:lang w:val="en-US" w:eastAsia="zh-CN"/>
        </w:rPr>
        <w:t>应当</w:t>
      </w:r>
      <w:r>
        <w:rPr>
          <w:rFonts w:hint="eastAsia" w:ascii="Times New Roman" w:hAnsi="Times New Roman" w:eastAsia="仿宋_GB2312" w:cs="Times New Roman"/>
          <w:b w:val="0"/>
          <w:bCs w:val="0"/>
          <w:color w:val="auto"/>
          <w:sz w:val="32"/>
          <w:szCs w:val="22"/>
          <w:highlight w:val="none"/>
          <w:lang w:eastAsia="zh-CN"/>
        </w:rPr>
        <w:t>同步编制红十字事业发展专项规划</w:t>
      </w:r>
      <w:r>
        <w:rPr>
          <w:rFonts w:hint="eastAsia" w:eastAsia="仿宋_GB2312" w:cs="Times New Roman"/>
          <w:b w:val="0"/>
          <w:bCs w:val="0"/>
          <w:color w:val="auto"/>
          <w:sz w:val="32"/>
          <w:szCs w:val="22"/>
          <w:highlight w:val="none"/>
          <w:lang w:eastAsia="zh-CN"/>
        </w:rPr>
        <w:t>，</w:t>
      </w:r>
      <w:r>
        <w:rPr>
          <w:rFonts w:ascii="Times New Roman" w:hAnsi="Times New Roman" w:eastAsia="仿宋_GB2312" w:cs="Times New Roman"/>
          <w:b w:val="0"/>
          <w:bCs w:val="0"/>
          <w:color w:val="auto"/>
          <w:sz w:val="32"/>
          <w:szCs w:val="22"/>
          <w:highlight w:val="none"/>
        </w:rPr>
        <w:t>对红十字事业</w:t>
      </w:r>
      <w:r>
        <w:rPr>
          <w:rFonts w:hint="eastAsia" w:ascii="Times New Roman" w:hAnsi="Times New Roman" w:eastAsia="仿宋_GB2312" w:cs="Times New Roman"/>
          <w:b w:val="0"/>
          <w:bCs w:val="0"/>
          <w:color w:val="auto"/>
          <w:sz w:val="32"/>
          <w:szCs w:val="22"/>
          <w:highlight w:val="none"/>
          <w:lang w:eastAsia="zh-CN"/>
        </w:rPr>
        <w:t>给予支持和资助</w:t>
      </w:r>
      <w:r>
        <w:rPr>
          <w:rFonts w:hint="eastAsia" w:eastAsia="仿宋_GB2312" w:cs="Times New Roman"/>
          <w:b w:val="0"/>
          <w:bCs w:val="0"/>
          <w:color w:val="auto"/>
          <w:sz w:val="32"/>
          <w:szCs w:val="22"/>
          <w:highlight w:val="none"/>
          <w:lang w:eastAsia="zh-CN"/>
        </w:rPr>
        <w:t>，</w:t>
      </w:r>
      <w:r>
        <w:rPr>
          <w:rFonts w:hint="eastAsia" w:eastAsia="仿宋_GB2312" w:cs="Times New Roman"/>
          <w:b w:val="0"/>
          <w:bCs w:val="0"/>
          <w:color w:val="auto"/>
          <w:sz w:val="32"/>
          <w:szCs w:val="22"/>
          <w:highlight w:val="none"/>
          <w:lang w:val="en-US" w:eastAsia="zh-CN"/>
        </w:rPr>
        <w:t>并对作出突出贡献的单位和个人给予表彰、奖励</w:t>
      </w:r>
      <w:r>
        <w:rPr>
          <w:rFonts w:hint="eastAsia" w:eastAsia="仿宋_GB2312" w:cs="Times New Roman"/>
          <w:b w:val="0"/>
          <w:bCs w:val="0"/>
          <w:color w:val="auto"/>
          <w:sz w:val="32"/>
          <w:szCs w:val="2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643"/>
        <w:textAlignment w:val="center"/>
        <w:rPr>
          <w:rFonts w:hint="eastAsia" w:ascii="Times New Roman" w:hAnsi="Times New Roman" w:eastAsia="仿宋_GB2312" w:cs="Times New Roman"/>
          <w:b w:val="0"/>
          <w:bCs w:val="0"/>
          <w:color w:val="auto"/>
          <w:sz w:val="32"/>
          <w:szCs w:val="22"/>
          <w:highlight w:val="none"/>
        </w:rPr>
      </w:pPr>
      <w:r>
        <w:rPr>
          <w:rFonts w:hint="eastAsia" w:eastAsia="仿宋_GB2312" w:cs="Times New Roman"/>
          <w:b w:val="0"/>
          <w:bCs w:val="0"/>
          <w:color w:val="auto"/>
          <w:sz w:val="32"/>
          <w:szCs w:val="22"/>
          <w:highlight w:val="none"/>
          <w:lang w:val="en-US" w:eastAsia="zh-CN"/>
        </w:rPr>
        <w:t>各级地方人民政府及其</w:t>
      </w:r>
      <w:r>
        <w:rPr>
          <w:rFonts w:hint="eastAsia" w:ascii="Times New Roman" w:hAnsi="Times New Roman" w:eastAsia="仿宋_GB2312" w:cs="Times New Roman"/>
          <w:b w:val="0"/>
          <w:bCs w:val="0"/>
          <w:color w:val="auto"/>
          <w:sz w:val="32"/>
          <w:szCs w:val="22"/>
          <w:highlight w:val="none"/>
        </w:rPr>
        <w:t>有关部门应当在职责范围内保障红十字会依法履行职责。</w:t>
      </w:r>
    </w:p>
    <w:p>
      <w:pPr>
        <w:keepNext w:val="0"/>
        <w:keepLines w:val="0"/>
        <w:pageBreakBefore w:val="0"/>
        <w:widowControl w:val="0"/>
        <w:tabs>
          <w:tab w:val="left" w:pos="829"/>
        </w:tabs>
        <w:kinsoku/>
        <w:wordWrap/>
        <w:overflowPunct/>
        <w:topLinePunct w:val="0"/>
        <w:autoSpaceDE/>
        <w:autoSpaceDN/>
        <w:bidi w:val="0"/>
        <w:adjustRightInd/>
        <w:snapToGrid w:val="0"/>
        <w:spacing w:line="520" w:lineRule="exact"/>
        <w:ind w:firstLine="643"/>
        <w:textAlignment w:val="center"/>
        <w:rPr>
          <w:rFonts w:hint="eastAsia" w:eastAsia="仿宋_GB2312" w:cs="Times New Roman"/>
          <w:b w:val="0"/>
          <w:bCs w:val="0"/>
          <w:color w:val="auto"/>
          <w:sz w:val="32"/>
          <w:szCs w:val="22"/>
          <w:highlight w:val="none"/>
          <w:lang w:eastAsia="zh-CN"/>
        </w:rPr>
      </w:pPr>
      <w:r>
        <w:rPr>
          <w:rFonts w:hint="eastAsia" w:eastAsia="仿宋_GB2312" w:cs="Times New Roman"/>
          <w:b w:val="0"/>
          <w:bCs w:val="0"/>
          <w:color w:val="auto"/>
          <w:sz w:val="32"/>
          <w:szCs w:val="22"/>
          <w:highlight w:val="none"/>
          <w:lang w:eastAsia="zh-CN"/>
        </w:rPr>
        <w:tab/>
      </w:r>
    </w:p>
    <w:p>
      <w:pPr>
        <w:keepNext w:val="0"/>
        <w:keepLines w:val="0"/>
        <w:pageBreakBefore w:val="0"/>
        <w:widowControl w:val="0"/>
        <w:tabs>
          <w:tab w:val="left" w:pos="829"/>
        </w:tabs>
        <w:kinsoku/>
        <w:wordWrap/>
        <w:overflowPunct/>
        <w:topLinePunct w:val="0"/>
        <w:autoSpaceDE/>
        <w:autoSpaceDN/>
        <w:bidi w:val="0"/>
        <w:adjustRightInd/>
        <w:snapToGrid w:val="0"/>
        <w:spacing w:line="520" w:lineRule="exact"/>
        <w:ind w:firstLine="643"/>
        <w:textAlignment w:val="center"/>
        <w:rPr>
          <w:rFonts w:hint="eastAsia" w:ascii="Times New Roman" w:hAnsi="Times New Roman" w:eastAsia="仿宋_GB2312" w:cs="Times New Roman"/>
          <w:b w:val="0"/>
          <w:bCs w:val="0"/>
          <w:color w:val="auto"/>
          <w:sz w:val="32"/>
          <w:szCs w:val="22"/>
          <w:highlight w:val="none"/>
          <w:lang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val="0"/>
          <w:bCs w:val="0"/>
          <w:color w:val="auto"/>
          <w:sz w:val="32"/>
          <w:szCs w:val="32"/>
          <w:highlight w:val="none"/>
        </w:rPr>
        <w:t xml:space="preserve"> </w:t>
      </w:r>
      <w:r>
        <w:rPr>
          <w:rFonts w:hint="eastAsia" w:ascii="Times New Roman" w:hAnsi="Times New Roman" w:eastAsia="仿宋_GB2312" w:cs="Times New Roman"/>
          <w:b w:val="0"/>
          <w:bCs w:val="0"/>
          <w:color w:val="auto"/>
          <w:sz w:val="32"/>
          <w:szCs w:val="22"/>
          <w:highlight w:val="none"/>
        </w:rPr>
        <w:t>省红十字会在中国红十字会总会</w:t>
      </w:r>
      <w:r>
        <w:rPr>
          <w:rFonts w:hint="eastAsia" w:ascii="Times New Roman" w:hAnsi="Times New Roman" w:eastAsia="仿宋_GB2312" w:cs="Times New Roman"/>
          <w:b w:val="0"/>
          <w:bCs w:val="0"/>
          <w:color w:val="auto"/>
          <w:sz w:val="32"/>
          <w:szCs w:val="22"/>
          <w:highlight w:val="none"/>
          <w:lang w:val="en-US" w:eastAsia="zh-CN"/>
        </w:rPr>
        <w:t>的</w:t>
      </w:r>
      <w:r>
        <w:rPr>
          <w:rFonts w:hint="eastAsia" w:ascii="Times New Roman" w:hAnsi="Times New Roman" w:eastAsia="仿宋_GB2312" w:cs="Times New Roman"/>
          <w:b w:val="0"/>
          <w:bCs w:val="0"/>
          <w:color w:val="auto"/>
          <w:sz w:val="32"/>
          <w:szCs w:val="22"/>
          <w:highlight w:val="none"/>
        </w:rPr>
        <w:t>指导下，发展同</w:t>
      </w:r>
      <w:r>
        <w:rPr>
          <w:rFonts w:hint="eastAsia" w:ascii="Times New Roman" w:hAnsi="Times New Roman" w:eastAsia="仿宋_GB2312" w:cs="Times New Roman"/>
          <w:b w:val="0"/>
          <w:bCs w:val="0"/>
          <w:color w:val="auto"/>
          <w:sz w:val="32"/>
          <w:szCs w:val="22"/>
          <w:highlight w:val="none"/>
          <w:lang w:val="en-US" w:eastAsia="zh-CN"/>
        </w:rPr>
        <w:t>国外</w:t>
      </w:r>
      <w:r>
        <w:rPr>
          <w:rFonts w:hint="eastAsia" w:ascii="Times New Roman" w:hAnsi="Times New Roman" w:eastAsia="仿宋_GB2312" w:cs="Times New Roman"/>
          <w:b w:val="0"/>
          <w:bCs w:val="0"/>
          <w:color w:val="auto"/>
          <w:sz w:val="32"/>
          <w:szCs w:val="22"/>
          <w:highlight w:val="none"/>
        </w:rPr>
        <w:t>红十字会</w:t>
      </w:r>
      <w:r>
        <w:rPr>
          <w:rFonts w:hint="eastAsia" w:eastAsia="仿宋_GB2312" w:cs="Times New Roman"/>
          <w:b w:val="0"/>
          <w:bCs w:val="0"/>
          <w:color w:val="auto"/>
          <w:sz w:val="32"/>
          <w:szCs w:val="22"/>
          <w:highlight w:val="none"/>
          <w:lang w:val="en-US" w:eastAsia="zh-CN"/>
        </w:rPr>
        <w:t>和</w:t>
      </w:r>
      <w:r>
        <w:rPr>
          <w:rFonts w:hint="eastAsia" w:ascii="Times New Roman" w:hAnsi="Times New Roman" w:eastAsia="仿宋_GB2312" w:cs="Times New Roman"/>
          <w:b w:val="0"/>
          <w:bCs w:val="0"/>
          <w:color w:val="auto"/>
          <w:sz w:val="32"/>
          <w:szCs w:val="22"/>
          <w:highlight w:val="none"/>
        </w:rPr>
        <w:t>红新月会的友好合作关系，加强与香港特别行政区、澳门特别行政区红十字会和台湾地区红十字组织</w:t>
      </w:r>
      <w:r>
        <w:rPr>
          <w:rFonts w:hint="default" w:ascii="Times New Roman" w:hAnsi="Times New Roman" w:eastAsia="仿宋_GB2312" w:cs="Times New Roman"/>
          <w:b w:val="0"/>
          <w:bCs w:val="0"/>
          <w:color w:val="auto"/>
          <w:sz w:val="32"/>
          <w:szCs w:val="22"/>
          <w:highlight w:val="none"/>
        </w:rPr>
        <w:t>的交流</w:t>
      </w:r>
      <w:r>
        <w:rPr>
          <w:rFonts w:hint="default" w:ascii="Times New Roman" w:hAnsi="Times New Roman" w:eastAsia="仿宋_GB2312" w:cs="Times New Roman"/>
          <w:b w:val="0"/>
          <w:bCs w:val="0"/>
          <w:color w:val="auto"/>
          <w:sz w:val="32"/>
          <w:szCs w:val="22"/>
          <w:highlight w:val="none"/>
          <w:lang w:val="en-US" w:eastAsia="zh-CN"/>
        </w:rPr>
        <w:t>与合作</w:t>
      </w:r>
      <w:r>
        <w:rPr>
          <w:rFonts w:hint="default" w:ascii="Times New Roman" w:hAnsi="Times New Roman" w:eastAsia="仿宋_GB2312" w:cs="Times New Roman"/>
          <w:b w:val="0"/>
          <w:bCs w:val="0"/>
          <w:color w:val="auto"/>
          <w:sz w:val="32"/>
          <w:szCs w:val="22"/>
          <w:highlight w:val="none"/>
        </w:rPr>
        <w:t>，加强省际间红十字会的</w:t>
      </w:r>
      <w:r>
        <w:rPr>
          <w:rFonts w:hint="default" w:ascii="Times New Roman" w:hAnsi="Times New Roman" w:eastAsia="仿宋_GB2312" w:cs="Times New Roman"/>
          <w:b w:val="0"/>
          <w:bCs w:val="0"/>
          <w:color w:val="auto"/>
          <w:sz w:val="32"/>
          <w:szCs w:val="22"/>
          <w:highlight w:val="none"/>
          <w:lang w:val="en-US" w:eastAsia="zh-CN"/>
        </w:rPr>
        <w:t>协作</w:t>
      </w:r>
      <w:r>
        <w:rPr>
          <w:rFonts w:hint="default" w:ascii="Times New Roman" w:hAnsi="Times New Roman" w:eastAsia="仿宋_GB2312" w:cs="Times New Roman"/>
          <w:b w:val="0"/>
          <w:bCs w:val="0"/>
          <w:color w:val="auto"/>
          <w:sz w:val="32"/>
          <w:szCs w:val="22"/>
          <w:highlight w:val="none"/>
        </w:rPr>
        <w:t>。</w:t>
      </w: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center"/>
        <w:rPr>
          <w:rFonts w:ascii="Times New Roman" w:hAnsi="Times New Roman" w:eastAsia="黑体" w:cs="Times New Roman"/>
          <w:b w:val="0"/>
          <w:bCs w:val="0"/>
          <w:color w:val="auto"/>
          <w:sz w:val="32"/>
          <w:szCs w:val="22"/>
          <w:highlight w:val="none"/>
        </w:rPr>
      </w:pP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center"/>
        <w:rPr>
          <w:rFonts w:ascii="Times New Roman" w:hAnsi="Times New Roman" w:eastAsia="黑体" w:cs="Times New Roman"/>
          <w:b w:val="0"/>
          <w:bCs w:val="0"/>
          <w:color w:val="auto"/>
          <w:sz w:val="32"/>
          <w:szCs w:val="22"/>
          <w:highlight w:val="none"/>
        </w:rPr>
      </w:pPr>
      <w:r>
        <w:rPr>
          <w:rFonts w:ascii="Times New Roman" w:hAnsi="Times New Roman" w:eastAsia="黑体" w:cs="Times New Roman"/>
          <w:b w:val="0"/>
          <w:bCs w:val="0"/>
          <w:color w:val="auto"/>
          <w:sz w:val="32"/>
          <w:szCs w:val="22"/>
          <w:highlight w:val="none"/>
        </w:rPr>
        <w:t>第二章  组织</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ascii="Times New Roman" w:hAnsi="Times New Roman" w:eastAsia="仿宋_GB2312" w:cs="Times New Roman"/>
          <w:b w:val="0"/>
          <w:bCs w:val="0"/>
          <w:color w:val="auto"/>
          <w:sz w:val="32"/>
          <w:szCs w:val="22"/>
          <w:highlight w:val="none"/>
        </w:rPr>
      </w:pPr>
      <w:r>
        <w:rPr>
          <w:rFonts w:ascii="Times New Roman" w:hAnsi="Times New Roman" w:eastAsia="仿宋_GB2312" w:cs="Times New Roman"/>
          <w:b/>
          <w:bCs/>
          <w:color w:val="auto"/>
          <w:sz w:val="32"/>
          <w:szCs w:val="22"/>
          <w:highlight w:val="none"/>
        </w:rPr>
        <w:t>第</w:t>
      </w:r>
      <w:r>
        <w:rPr>
          <w:rFonts w:hint="eastAsia" w:eastAsia="仿宋_GB2312" w:cs="Times New Roman"/>
          <w:b/>
          <w:bCs/>
          <w:color w:val="auto"/>
          <w:sz w:val="32"/>
          <w:szCs w:val="22"/>
          <w:highlight w:val="none"/>
          <w:lang w:val="en-US" w:eastAsia="zh-CN"/>
        </w:rPr>
        <w:t>五</w:t>
      </w:r>
      <w:r>
        <w:rPr>
          <w:rFonts w:ascii="Times New Roman" w:hAnsi="Times New Roman" w:eastAsia="仿宋_GB2312" w:cs="Times New Roman"/>
          <w:b/>
          <w:bCs/>
          <w:color w:val="auto"/>
          <w:sz w:val="32"/>
          <w:szCs w:val="22"/>
          <w:highlight w:val="none"/>
        </w:rPr>
        <w:t>条</w:t>
      </w:r>
      <w:r>
        <w:rPr>
          <w:rFonts w:hint="eastAsia" w:ascii="Times New Roman" w:hAnsi="Times New Roman" w:eastAsia="仿宋_GB2312" w:cs="Times New Roman"/>
          <w:b w:val="0"/>
          <w:bCs w:val="0"/>
          <w:color w:val="auto"/>
          <w:sz w:val="32"/>
          <w:szCs w:val="22"/>
          <w:highlight w:val="none"/>
        </w:rPr>
        <w:t xml:space="preserve"> </w:t>
      </w:r>
      <w:r>
        <w:rPr>
          <w:rFonts w:hint="eastAsia" w:ascii="Times New Roman" w:hAnsi="Times New Roman" w:eastAsia="仿宋_GB2312" w:cs="Times New Roman"/>
          <w:b w:val="0"/>
          <w:bCs w:val="0"/>
          <w:color w:val="auto"/>
          <w:sz w:val="32"/>
          <w:szCs w:val="22"/>
          <w:highlight w:val="none"/>
          <w:lang w:val="en-US" w:eastAsia="zh-CN"/>
        </w:rPr>
        <w:t>县级以上地方按行政区域建立红十字会，设置工作机构，保障办公条件，根据工作需要配备专职工作人员。</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hint="eastAsia" w:ascii="Times New Roman" w:hAnsi="Times New Roman" w:eastAsia="仿宋_GB2312" w:cs="Times New Roman"/>
          <w:b w:val="0"/>
          <w:bCs w:val="0"/>
          <w:color w:val="auto"/>
          <w:sz w:val="32"/>
          <w:szCs w:val="22"/>
          <w:highlight w:val="none"/>
        </w:rPr>
      </w:pPr>
      <w:r>
        <w:rPr>
          <w:rFonts w:hint="eastAsia" w:ascii="Times New Roman" w:hAnsi="Times New Roman" w:eastAsia="仿宋_GB2312" w:cs="Times New Roman"/>
          <w:b w:val="0"/>
          <w:bCs w:val="0"/>
          <w:color w:val="auto"/>
          <w:sz w:val="32"/>
          <w:szCs w:val="22"/>
          <w:highlight w:val="none"/>
        </w:rPr>
        <w:t>上级红十字会指导下级红十字会工作。</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hint="eastAsia" w:ascii="Times New Roman" w:hAnsi="Times New Roman" w:eastAsia="仿宋_GB2312" w:cs="Times New Roman"/>
          <w:b w:val="0"/>
          <w:bCs w:val="0"/>
          <w:color w:val="auto"/>
          <w:sz w:val="32"/>
          <w:szCs w:val="22"/>
          <w:highlight w:val="none"/>
        </w:rPr>
      </w:pPr>
    </w:p>
    <w:p>
      <w:pPr>
        <w:keepNext w:val="0"/>
        <w:keepLines w:val="0"/>
        <w:pageBreakBefore w:val="0"/>
        <w:widowControl w:val="0"/>
        <w:kinsoku/>
        <w:wordWrap/>
        <w:overflowPunct/>
        <w:topLinePunct w:val="0"/>
        <w:autoSpaceDE/>
        <w:autoSpaceDN/>
        <w:bidi w:val="0"/>
        <w:adjustRightInd/>
        <w:snapToGrid w:val="0"/>
        <w:spacing w:line="520" w:lineRule="exact"/>
        <w:ind w:firstLine="643"/>
        <w:textAlignment w:val="center"/>
        <w:rPr>
          <w:rFonts w:eastAsia="仿宋_GB2312"/>
          <w:b w:val="0"/>
          <w:bCs w:val="0"/>
          <w:color w:val="auto"/>
          <w:sz w:val="32"/>
          <w:highlight w:val="none"/>
        </w:rPr>
      </w:pPr>
      <w:r>
        <w:rPr>
          <w:rFonts w:ascii="Times New Roman" w:hAnsi="Times New Roman" w:eastAsia="仿宋_GB2312" w:cs="Times New Roman"/>
          <w:b/>
          <w:bCs/>
          <w:color w:val="auto"/>
          <w:sz w:val="32"/>
          <w:szCs w:val="22"/>
          <w:highlight w:val="none"/>
        </w:rPr>
        <w:t>第</w:t>
      </w:r>
      <w:r>
        <w:rPr>
          <w:rFonts w:hint="eastAsia" w:eastAsia="仿宋_GB2312" w:cs="Times New Roman"/>
          <w:b/>
          <w:bCs/>
          <w:color w:val="auto"/>
          <w:sz w:val="32"/>
          <w:szCs w:val="22"/>
          <w:highlight w:val="none"/>
          <w:lang w:val="en-US" w:eastAsia="zh-CN"/>
        </w:rPr>
        <w:t>六</w:t>
      </w:r>
      <w:r>
        <w:rPr>
          <w:rFonts w:ascii="Times New Roman" w:hAnsi="Times New Roman" w:eastAsia="仿宋_GB2312" w:cs="Times New Roman"/>
          <w:b/>
          <w:bCs/>
          <w:color w:val="auto"/>
          <w:sz w:val="32"/>
          <w:szCs w:val="22"/>
          <w:highlight w:val="none"/>
        </w:rPr>
        <w:t>条</w:t>
      </w:r>
      <w:r>
        <w:rPr>
          <w:rFonts w:hint="eastAsia" w:ascii="Times New Roman" w:hAnsi="Times New Roman" w:eastAsia="仿宋_GB2312" w:cs="Times New Roman"/>
          <w:b w:val="0"/>
          <w:bCs w:val="0"/>
          <w:color w:val="auto"/>
          <w:sz w:val="32"/>
          <w:szCs w:val="22"/>
          <w:highlight w:val="none"/>
        </w:rPr>
        <w:t xml:space="preserve"> </w:t>
      </w:r>
      <w:r>
        <w:rPr>
          <w:rFonts w:hint="eastAsia" w:eastAsia="仿宋_GB2312"/>
          <w:b w:val="0"/>
          <w:bCs w:val="0"/>
          <w:color w:val="auto"/>
          <w:sz w:val="32"/>
          <w:highlight w:val="none"/>
          <w:lang w:val="en-US" w:eastAsia="zh-CN"/>
        </w:rPr>
        <w:t>鼓励乡镇、街道、机关以及学校、医疗机构等企业事业单位和其他组织</w:t>
      </w:r>
      <w:r>
        <w:rPr>
          <w:rFonts w:hint="eastAsia" w:eastAsia="仿宋_GB2312"/>
          <w:b w:val="0"/>
          <w:bCs w:val="0"/>
          <w:color w:val="auto"/>
          <w:sz w:val="32"/>
          <w:highlight w:val="none"/>
          <w:lang w:eastAsia="zh-CN"/>
        </w:rPr>
        <w:t>积极发展红十字会基层组织</w:t>
      </w:r>
      <w:r>
        <w:rPr>
          <w:rFonts w:hint="eastAsia" w:eastAsia="仿宋_GB2312"/>
          <w:b w:val="0"/>
          <w:bCs w:val="0"/>
          <w:color w:val="auto"/>
          <w:sz w:val="32"/>
          <w:highlight w:val="none"/>
        </w:rPr>
        <w:t>。</w:t>
      </w:r>
      <w:r>
        <w:rPr>
          <w:rFonts w:eastAsia="仿宋_GB2312"/>
          <w:b w:val="0"/>
          <w:bCs w:val="0"/>
          <w:color w:val="auto"/>
          <w:sz w:val="32"/>
          <w:highlight w:val="none"/>
        </w:rPr>
        <w:t xml:space="preserve"> </w:t>
      </w:r>
    </w:p>
    <w:p>
      <w:pPr>
        <w:keepNext w:val="0"/>
        <w:keepLines w:val="0"/>
        <w:pageBreakBefore w:val="0"/>
        <w:widowControl w:val="0"/>
        <w:kinsoku/>
        <w:wordWrap/>
        <w:overflowPunct/>
        <w:topLinePunct w:val="0"/>
        <w:autoSpaceDE/>
        <w:autoSpaceDN/>
        <w:bidi w:val="0"/>
        <w:adjustRightInd/>
        <w:snapToGrid w:val="0"/>
        <w:spacing w:line="520" w:lineRule="exact"/>
        <w:ind w:firstLine="643"/>
        <w:textAlignment w:val="center"/>
        <w:rPr>
          <w:rFonts w:hint="default" w:ascii="Times New Roman" w:hAnsi="Times New Roman" w:eastAsia="仿宋_GB2312" w:cs="Times New Roman"/>
          <w:b w:val="0"/>
          <w:bCs w:val="0"/>
          <w:color w:val="auto"/>
          <w:sz w:val="32"/>
          <w:szCs w:val="22"/>
          <w:highlight w:val="yellow"/>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hint="eastAsia" w:ascii="Times New Roman" w:hAnsi="Times New Roman" w:eastAsia="仿宋_GB2312" w:cs="Times New Roman"/>
          <w:b w:val="0"/>
          <w:bCs w:val="0"/>
          <w:color w:val="auto"/>
          <w:sz w:val="32"/>
          <w:szCs w:val="22"/>
          <w:highlight w:val="none"/>
          <w:lang w:val="en-US" w:eastAsia="zh-CN"/>
        </w:rPr>
      </w:pPr>
      <w:r>
        <w:rPr>
          <w:rFonts w:hint="eastAsia" w:ascii="Times New Roman" w:hAnsi="Times New Roman" w:eastAsia="仿宋_GB2312" w:cs="Times New Roman"/>
          <w:b/>
          <w:bCs/>
          <w:color w:val="auto"/>
          <w:sz w:val="32"/>
          <w:szCs w:val="22"/>
          <w:highlight w:val="none"/>
          <w:lang w:val="en-US" w:eastAsia="zh-CN"/>
        </w:rPr>
        <w:t>第</w:t>
      </w:r>
      <w:r>
        <w:rPr>
          <w:rFonts w:hint="eastAsia" w:eastAsia="仿宋_GB2312" w:cs="Times New Roman"/>
          <w:b/>
          <w:bCs/>
          <w:color w:val="auto"/>
          <w:sz w:val="32"/>
          <w:szCs w:val="22"/>
          <w:highlight w:val="none"/>
          <w:lang w:val="en-US" w:eastAsia="zh-CN"/>
        </w:rPr>
        <w:t>七</w:t>
      </w:r>
      <w:r>
        <w:rPr>
          <w:rFonts w:hint="eastAsia" w:ascii="Times New Roman" w:hAnsi="Times New Roman" w:eastAsia="仿宋_GB2312" w:cs="Times New Roman"/>
          <w:b/>
          <w:bCs/>
          <w:color w:val="auto"/>
          <w:sz w:val="32"/>
          <w:szCs w:val="22"/>
          <w:highlight w:val="none"/>
          <w:lang w:val="en-US" w:eastAsia="zh-CN"/>
        </w:rPr>
        <w:t>条</w:t>
      </w:r>
      <w:r>
        <w:rPr>
          <w:rFonts w:hint="eastAsia" w:ascii="Times New Roman" w:hAnsi="Times New Roman" w:eastAsia="仿宋_GB2312" w:cs="Times New Roman"/>
          <w:b w:val="0"/>
          <w:bCs w:val="0"/>
          <w:color w:val="auto"/>
          <w:sz w:val="32"/>
          <w:szCs w:val="22"/>
          <w:highlight w:val="none"/>
          <w:lang w:val="en-US" w:eastAsia="zh-CN"/>
        </w:rPr>
        <w:t xml:space="preserve"> 承认中国红十字会章程并缴纳会费的中华人民共和国公民，可以自愿参加红十字会成为个人会员。在校学生加入红十字会的为红十字青少年会员。</w:t>
      </w:r>
      <w:r>
        <w:rPr>
          <w:rFonts w:hint="eastAsia" w:ascii="Times New Roman" w:hAnsi="Times New Roman" w:eastAsia="仿宋_GB2312" w:cs="Times New Roman"/>
          <w:b w:val="0"/>
          <w:bCs w:val="0"/>
          <w:color w:val="auto"/>
          <w:sz w:val="32"/>
          <w:szCs w:val="22"/>
          <w:highlight w:val="none"/>
          <w:lang w:val="en-US" w:eastAsia="zh-CN"/>
        </w:rPr>
        <w:br w:type="textWrapping"/>
      </w:r>
      <w:r>
        <w:rPr>
          <w:rFonts w:hint="eastAsia" w:ascii="Times New Roman" w:hAnsi="Times New Roman" w:eastAsia="仿宋_GB2312" w:cs="Times New Roman"/>
          <w:b w:val="0"/>
          <w:bCs w:val="0"/>
          <w:color w:val="auto"/>
          <w:sz w:val="32"/>
          <w:szCs w:val="22"/>
          <w:highlight w:val="none"/>
          <w:lang w:val="en-US" w:eastAsia="zh-CN"/>
        </w:rPr>
        <w:t>　　机关、企业、事业单位以及有关团体通过申请可以成为红十字会团体会员。</w:t>
      </w:r>
    </w:p>
    <w:p>
      <w:pPr>
        <w:keepNext w:val="0"/>
        <w:keepLines w:val="0"/>
        <w:pageBreakBefore w:val="0"/>
        <w:widowControl w:val="0"/>
        <w:kinsoku/>
        <w:wordWrap/>
        <w:overflowPunct/>
        <w:topLinePunct w:val="0"/>
        <w:autoSpaceDE/>
        <w:autoSpaceDN/>
        <w:bidi w:val="0"/>
        <w:adjustRightInd/>
        <w:snapToGrid w:val="0"/>
        <w:spacing w:line="520" w:lineRule="exact"/>
        <w:ind w:firstLine="643"/>
        <w:textAlignment w:val="center"/>
        <w:rPr>
          <w:rFonts w:hint="eastAsia" w:ascii="Times New Roman" w:hAnsi="Times New Roman" w:eastAsia="仿宋_GB2312" w:cs="Times New Roman"/>
          <w:b w:val="0"/>
          <w:bCs w:val="0"/>
          <w:color w:val="auto"/>
          <w:sz w:val="32"/>
          <w:szCs w:val="2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ascii="Times New Roman" w:hAnsi="Times New Roman" w:eastAsia="仿宋_GB2312" w:cs="Times New Roman"/>
          <w:b w:val="0"/>
          <w:bCs w:val="0"/>
          <w:color w:val="auto"/>
          <w:sz w:val="32"/>
          <w:szCs w:val="22"/>
          <w:highlight w:val="none"/>
        </w:rPr>
      </w:pPr>
      <w:r>
        <w:rPr>
          <w:rFonts w:ascii="Times New Roman" w:hAnsi="Times New Roman" w:eastAsia="仿宋_GB2312" w:cs="Times New Roman"/>
          <w:b/>
          <w:bCs/>
          <w:color w:val="auto"/>
          <w:sz w:val="32"/>
          <w:szCs w:val="22"/>
          <w:highlight w:val="none"/>
        </w:rPr>
        <w:t>第</w:t>
      </w:r>
      <w:r>
        <w:rPr>
          <w:rFonts w:hint="eastAsia" w:eastAsia="仿宋_GB2312" w:cs="Times New Roman"/>
          <w:b/>
          <w:bCs/>
          <w:color w:val="auto"/>
          <w:sz w:val="32"/>
          <w:szCs w:val="22"/>
          <w:highlight w:val="none"/>
          <w:lang w:val="en-US" w:eastAsia="zh-CN"/>
        </w:rPr>
        <w:t>八</w:t>
      </w:r>
      <w:r>
        <w:rPr>
          <w:rFonts w:ascii="Times New Roman" w:hAnsi="Times New Roman" w:eastAsia="仿宋_GB2312" w:cs="Times New Roman"/>
          <w:b/>
          <w:bCs/>
          <w:color w:val="auto"/>
          <w:sz w:val="32"/>
          <w:szCs w:val="22"/>
          <w:highlight w:val="none"/>
        </w:rPr>
        <w:t>条</w:t>
      </w:r>
      <w:r>
        <w:rPr>
          <w:rFonts w:hint="eastAsia" w:ascii="Times New Roman" w:hAnsi="Times New Roman" w:eastAsia="仿宋_GB2312" w:cs="Times New Roman"/>
          <w:b w:val="0"/>
          <w:bCs w:val="0"/>
          <w:color w:val="auto"/>
          <w:sz w:val="32"/>
          <w:szCs w:val="22"/>
          <w:highlight w:val="none"/>
        </w:rPr>
        <w:t xml:space="preserve"> </w:t>
      </w:r>
      <w:r>
        <w:rPr>
          <w:rFonts w:hint="eastAsia" w:ascii="Times New Roman" w:hAnsi="Times New Roman" w:eastAsia="仿宋_GB2312" w:cs="Times New Roman"/>
          <w:b w:val="0"/>
          <w:bCs w:val="0"/>
          <w:color w:val="auto"/>
          <w:sz w:val="32"/>
          <w:szCs w:val="22"/>
          <w:highlight w:val="none"/>
          <w:lang w:val="en-US" w:eastAsia="zh-CN"/>
        </w:rPr>
        <w:t>县级以上红十字会</w:t>
      </w:r>
      <w:r>
        <w:rPr>
          <w:rFonts w:ascii="Times New Roman" w:hAnsi="Times New Roman" w:eastAsia="仿宋_GB2312" w:cs="Times New Roman"/>
          <w:b w:val="0"/>
          <w:bCs w:val="0"/>
          <w:color w:val="auto"/>
          <w:sz w:val="32"/>
          <w:szCs w:val="22"/>
          <w:highlight w:val="none"/>
        </w:rPr>
        <w:t>应当</w:t>
      </w:r>
      <w:r>
        <w:rPr>
          <w:rFonts w:hint="eastAsia" w:ascii="Times New Roman" w:hAnsi="Times New Roman" w:eastAsia="仿宋_GB2312" w:cs="Times New Roman"/>
          <w:b w:val="0"/>
          <w:bCs w:val="0"/>
          <w:color w:val="auto"/>
          <w:sz w:val="32"/>
          <w:szCs w:val="22"/>
          <w:highlight w:val="none"/>
        </w:rPr>
        <w:t>设立</w:t>
      </w:r>
      <w:r>
        <w:rPr>
          <w:rFonts w:ascii="Times New Roman" w:hAnsi="Times New Roman" w:eastAsia="仿宋_GB2312" w:cs="Times New Roman"/>
          <w:b w:val="0"/>
          <w:bCs w:val="0"/>
          <w:color w:val="auto"/>
          <w:sz w:val="32"/>
          <w:szCs w:val="22"/>
          <w:highlight w:val="none"/>
        </w:rPr>
        <w:t>理事会、监事会</w:t>
      </w:r>
      <w:r>
        <w:rPr>
          <w:rFonts w:hint="eastAsia" w:ascii="Times New Roman" w:hAnsi="Times New Roman" w:eastAsia="仿宋_GB2312" w:cs="Times New Roman"/>
          <w:b w:val="0"/>
          <w:bCs w:val="0"/>
          <w:color w:val="auto"/>
          <w:sz w:val="32"/>
          <w:szCs w:val="22"/>
          <w:highlight w:val="none"/>
          <w:lang w:eastAsia="zh-CN"/>
        </w:rPr>
        <w:t>。理事会、监事会</w:t>
      </w:r>
      <w:r>
        <w:rPr>
          <w:rFonts w:ascii="Times New Roman" w:hAnsi="Times New Roman" w:eastAsia="仿宋_GB2312" w:cs="Times New Roman"/>
          <w:b w:val="0"/>
          <w:bCs w:val="0"/>
          <w:color w:val="auto"/>
          <w:sz w:val="32"/>
          <w:szCs w:val="22"/>
          <w:highlight w:val="none"/>
        </w:rPr>
        <w:t>由会员代表大会选举产生，向会员代表大会负责并报告工作，接受其监督。</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ascii="Times New Roman" w:hAnsi="Times New Roman" w:eastAsia="仿宋_GB2312" w:cs="Times New Roman"/>
          <w:b w:val="0"/>
          <w:bCs w:val="0"/>
          <w:color w:val="auto"/>
          <w:sz w:val="32"/>
          <w:szCs w:val="22"/>
          <w:highlight w:val="none"/>
        </w:rPr>
      </w:pPr>
      <w:r>
        <w:rPr>
          <w:rFonts w:ascii="Times New Roman" w:hAnsi="Times New Roman" w:eastAsia="仿宋_GB2312" w:cs="Times New Roman"/>
          <w:b w:val="0"/>
          <w:bCs w:val="0"/>
          <w:color w:val="auto"/>
          <w:sz w:val="32"/>
          <w:szCs w:val="22"/>
          <w:highlight w:val="none"/>
        </w:rPr>
        <w:t>理事会、监事会每届任期五年。</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ascii="Times New Roman" w:hAnsi="Times New Roman" w:eastAsia="仿宋_GB2312" w:cs="Times New Roman"/>
          <w:b w:val="0"/>
          <w:bCs w:val="0"/>
          <w:color w:val="auto"/>
          <w:sz w:val="32"/>
          <w:szCs w:val="22"/>
          <w:highlight w:val="none"/>
        </w:rPr>
      </w:pP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hint="eastAsia" w:ascii="Times New Roman" w:hAnsi="Times New Roman" w:eastAsia="仿宋_GB2312" w:cs="Times New Roman"/>
          <w:b w:val="0"/>
          <w:bCs w:val="0"/>
          <w:color w:val="auto"/>
          <w:sz w:val="32"/>
          <w:szCs w:val="22"/>
          <w:highlight w:val="none"/>
          <w:lang w:eastAsia="zh-CN"/>
        </w:rPr>
      </w:pPr>
      <w:r>
        <w:rPr>
          <w:rFonts w:ascii="Times New Roman" w:hAnsi="Times New Roman" w:eastAsia="仿宋_GB2312" w:cs="Times New Roman"/>
          <w:b/>
          <w:bCs/>
          <w:color w:val="auto"/>
          <w:sz w:val="32"/>
          <w:szCs w:val="22"/>
          <w:highlight w:val="none"/>
        </w:rPr>
        <w:t>第</w:t>
      </w:r>
      <w:r>
        <w:rPr>
          <w:rFonts w:hint="eastAsia" w:eastAsia="仿宋_GB2312" w:cs="Times New Roman"/>
          <w:b/>
          <w:bCs/>
          <w:color w:val="auto"/>
          <w:sz w:val="32"/>
          <w:szCs w:val="22"/>
          <w:highlight w:val="none"/>
          <w:lang w:val="en-US" w:eastAsia="zh-CN"/>
        </w:rPr>
        <w:t>九</w:t>
      </w:r>
      <w:r>
        <w:rPr>
          <w:rFonts w:ascii="Times New Roman" w:hAnsi="Times New Roman" w:eastAsia="仿宋_GB2312" w:cs="Times New Roman"/>
          <w:b/>
          <w:bCs/>
          <w:color w:val="auto"/>
          <w:sz w:val="32"/>
          <w:szCs w:val="22"/>
          <w:highlight w:val="none"/>
        </w:rPr>
        <w:t>条</w:t>
      </w:r>
      <w:r>
        <w:rPr>
          <w:rFonts w:hint="eastAsia" w:ascii="Times New Roman" w:hAnsi="Times New Roman" w:eastAsia="仿宋_GB2312" w:cs="Times New Roman"/>
          <w:b w:val="0"/>
          <w:bCs w:val="0"/>
          <w:color w:val="auto"/>
          <w:sz w:val="32"/>
          <w:szCs w:val="22"/>
          <w:highlight w:val="none"/>
          <w:lang w:val="en-US" w:eastAsia="zh-CN"/>
        </w:rPr>
        <w:t xml:space="preserve"> </w:t>
      </w:r>
      <w:r>
        <w:rPr>
          <w:rFonts w:ascii="Times New Roman" w:hAnsi="Times New Roman" w:eastAsia="仿宋_GB2312" w:cs="Times New Roman"/>
          <w:b w:val="0"/>
          <w:bCs w:val="0"/>
          <w:color w:val="auto"/>
          <w:sz w:val="32"/>
          <w:szCs w:val="22"/>
          <w:highlight w:val="none"/>
        </w:rPr>
        <w:t>理事会民主选举产生会长、常务副会长、副会长</w:t>
      </w:r>
      <w:r>
        <w:rPr>
          <w:rFonts w:hint="eastAsia" w:ascii="Times New Roman" w:hAnsi="Times New Roman" w:eastAsia="仿宋_GB2312" w:cs="Times New Roman"/>
          <w:b w:val="0"/>
          <w:bCs w:val="0"/>
          <w:color w:val="auto"/>
          <w:sz w:val="32"/>
          <w:szCs w:val="22"/>
          <w:highlight w:val="none"/>
          <w:lang w:eastAsia="zh-CN"/>
        </w:rPr>
        <w:t>，</w:t>
      </w:r>
      <w:r>
        <w:rPr>
          <w:rFonts w:hint="eastAsia" w:ascii="Times New Roman" w:hAnsi="Times New Roman" w:eastAsia="仿宋_GB2312" w:cs="Times New Roman"/>
          <w:b w:val="0"/>
          <w:bCs w:val="0"/>
          <w:color w:val="auto"/>
          <w:sz w:val="32"/>
          <w:szCs w:val="22"/>
          <w:highlight w:val="none"/>
          <w:lang w:val="en-US" w:eastAsia="zh-CN"/>
        </w:rPr>
        <w:t>并</w:t>
      </w:r>
      <w:r>
        <w:rPr>
          <w:rFonts w:hint="eastAsia" w:ascii="Times New Roman" w:hAnsi="Times New Roman" w:eastAsia="仿宋_GB2312" w:cs="Times New Roman"/>
          <w:b w:val="0"/>
          <w:bCs w:val="0"/>
          <w:color w:val="auto"/>
          <w:sz w:val="32"/>
          <w:szCs w:val="22"/>
          <w:highlight w:val="none"/>
        </w:rPr>
        <w:t>根据会长提名，决定秘书长</w:t>
      </w:r>
      <w:r>
        <w:rPr>
          <w:rFonts w:hint="eastAsia" w:ascii="Times New Roman" w:hAnsi="Times New Roman" w:eastAsia="仿宋_GB2312" w:cs="Times New Roman"/>
          <w:b w:val="0"/>
          <w:bCs w:val="0"/>
          <w:color w:val="auto"/>
          <w:sz w:val="32"/>
          <w:szCs w:val="2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hint="eastAsia" w:ascii="Times New Roman" w:hAnsi="Times New Roman" w:eastAsia="仿宋_GB2312" w:cs="Times New Roman"/>
          <w:b w:val="0"/>
          <w:bCs w:val="0"/>
          <w:color w:val="auto"/>
          <w:sz w:val="32"/>
          <w:szCs w:val="22"/>
          <w:highlight w:val="none"/>
          <w:lang w:eastAsia="zh-CN"/>
        </w:rPr>
      </w:pPr>
      <w:r>
        <w:rPr>
          <w:rFonts w:hint="eastAsia" w:ascii="Times New Roman" w:hAnsi="Times New Roman" w:eastAsia="仿宋_GB2312" w:cs="Times New Roman"/>
          <w:b w:val="0"/>
          <w:bCs w:val="0"/>
          <w:color w:val="auto"/>
          <w:sz w:val="32"/>
          <w:szCs w:val="22"/>
          <w:highlight w:val="none"/>
        </w:rPr>
        <w:t>常务理事会由理事会选举产生，对理事会负责并接受其监督</w:t>
      </w:r>
      <w:r>
        <w:rPr>
          <w:rFonts w:hint="eastAsia" w:ascii="Times New Roman" w:hAnsi="Times New Roman" w:eastAsia="仿宋_GB2312" w:cs="Times New Roman"/>
          <w:b w:val="0"/>
          <w:bCs w:val="0"/>
          <w:color w:val="auto"/>
          <w:sz w:val="32"/>
          <w:szCs w:val="2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hint="eastAsia" w:ascii="Times New Roman" w:hAnsi="Times New Roman" w:eastAsia="仿宋_GB2312" w:cs="Times New Roman"/>
          <w:b w:val="0"/>
          <w:bCs w:val="0"/>
          <w:color w:val="auto"/>
          <w:sz w:val="32"/>
          <w:szCs w:val="22"/>
          <w:highlight w:val="none"/>
        </w:rPr>
      </w:pPr>
      <w:r>
        <w:rPr>
          <w:rFonts w:hint="eastAsia" w:ascii="Times New Roman" w:hAnsi="Times New Roman" w:eastAsia="仿宋_GB2312" w:cs="Times New Roman"/>
          <w:b w:val="0"/>
          <w:bCs w:val="0"/>
          <w:color w:val="auto"/>
          <w:sz w:val="32"/>
          <w:szCs w:val="22"/>
          <w:highlight w:val="none"/>
        </w:rPr>
        <w:t>执行委员会是理事会的常设执行机构，其人员组成由理事会决定，向理事会负责并报告工作。</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hint="eastAsia" w:ascii="Times New Roman" w:hAnsi="Times New Roman" w:eastAsia="仿宋_GB2312" w:cs="Times New Roman"/>
          <w:b w:val="0"/>
          <w:bCs w:val="0"/>
          <w:color w:val="auto"/>
          <w:sz w:val="32"/>
          <w:szCs w:val="2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jc w:val="left"/>
        <w:textAlignment w:val="center"/>
        <w:rPr>
          <w:rFonts w:ascii="Times New Roman" w:hAnsi="Times New Roman" w:eastAsia="仿宋_GB2312" w:cs="Times New Roman"/>
          <w:b w:val="0"/>
          <w:bCs w:val="0"/>
          <w:color w:val="auto"/>
          <w:sz w:val="32"/>
          <w:szCs w:val="22"/>
          <w:highlight w:val="none"/>
        </w:rPr>
      </w:pPr>
      <w:r>
        <w:rPr>
          <w:rFonts w:ascii="Times New Roman" w:hAnsi="Times New Roman" w:eastAsia="仿宋_GB2312" w:cs="Times New Roman"/>
          <w:b/>
          <w:bCs/>
          <w:color w:val="auto"/>
          <w:sz w:val="32"/>
          <w:szCs w:val="22"/>
          <w:highlight w:val="none"/>
        </w:rPr>
        <w:t>第十条</w:t>
      </w:r>
      <w:r>
        <w:rPr>
          <w:rFonts w:hint="eastAsia" w:ascii="Times New Roman" w:hAnsi="Times New Roman" w:eastAsia="仿宋_GB2312" w:cs="Times New Roman"/>
          <w:b w:val="0"/>
          <w:bCs w:val="0"/>
          <w:color w:val="auto"/>
          <w:sz w:val="32"/>
          <w:szCs w:val="22"/>
          <w:highlight w:val="none"/>
        </w:rPr>
        <w:t xml:space="preserve"> </w:t>
      </w:r>
      <w:r>
        <w:rPr>
          <w:rFonts w:ascii="Times New Roman" w:hAnsi="Times New Roman" w:eastAsia="仿宋_GB2312" w:cs="Times New Roman"/>
          <w:b w:val="0"/>
          <w:bCs w:val="0"/>
          <w:color w:val="auto"/>
          <w:sz w:val="32"/>
          <w:szCs w:val="22"/>
          <w:highlight w:val="none"/>
        </w:rPr>
        <w:t>监事会由监事长、副监事长、监事组成。</w:t>
      </w:r>
      <w:r>
        <w:rPr>
          <w:rFonts w:hint="eastAsia" w:ascii="Times New Roman" w:hAnsi="Times New Roman" w:eastAsia="仿宋_GB2312" w:cs="Times New Roman"/>
          <w:b w:val="0"/>
          <w:bCs w:val="0"/>
          <w:color w:val="auto"/>
          <w:sz w:val="32"/>
          <w:szCs w:val="22"/>
          <w:highlight w:val="none"/>
          <w:lang w:val="en-US" w:eastAsia="zh-CN"/>
        </w:rPr>
        <w:t>监事长和副监事长由监事会民主推选产生</w:t>
      </w:r>
      <w:r>
        <w:rPr>
          <w:rFonts w:ascii="Times New Roman" w:hAnsi="Times New Roman" w:eastAsia="仿宋_GB2312" w:cs="Times New Roman"/>
          <w:b w:val="0"/>
          <w:bCs w:val="0"/>
          <w:color w:val="auto"/>
          <w:sz w:val="32"/>
          <w:szCs w:val="22"/>
          <w:highlight w:val="none"/>
        </w:rPr>
        <w:t>。</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hint="eastAsia" w:ascii="Times New Roman" w:hAnsi="Times New Roman" w:eastAsia="仿宋_GB2312" w:cs="Times New Roman"/>
          <w:b w:val="0"/>
          <w:bCs w:val="0"/>
          <w:color w:val="auto"/>
          <w:sz w:val="32"/>
          <w:szCs w:val="22"/>
          <w:highlight w:val="none"/>
        </w:rPr>
      </w:pPr>
      <w:r>
        <w:rPr>
          <w:rFonts w:ascii="Times New Roman" w:hAnsi="Times New Roman" w:eastAsia="仿宋_GB2312" w:cs="Times New Roman"/>
          <w:b w:val="0"/>
          <w:bCs w:val="0"/>
          <w:color w:val="auto"/>
          <w:sz w:val="32"/>
          <w:szCs w:val="22"/>
          <w:highlight w:val="none"/>
        </w:rPr>
        <w:t>监事会依法对理事会、常务理事会、执行委员会</w:t>
      </w:r>
      <w:r>
        <w:rPr>
          <w:rFonts w:hint="eastAsia" w:ascii="Times New Roman" w:hAnsi="Times New Roman" w:eastAsia="仿宋_GB2312" w:cs="Times New Roman"/>
          <w:b w:val="0"/>
          <w:bCs w:val="0"/>
          <w:color w:val="auto"/>
          <w:sz w:val="32"/>
          <w:szCs w:val="22"/>
          <w:highlight w:val="none"/>
        </w:rPr>
        <w:t>工作进行监督。</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hint="eastAsia" w:ascii="Times New Roman" w:hAnsi="Times New Roman" w:eastAsia="仿宋_GB2312" w:cs="Times New Roman"/>
          <w:b w:val="0"/>
          <w:bCs w:val="0"/>
          <w:color w:val="auto"/>
          <w:sz w:val="32"/>
          <w:szCs w:val="22"/>
          <w:highlight w:val="none"/>
          <w:lang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ascii="Times New Roman" w:hAnsi="Times New Roman" w:eastAsia="仿宋_GB2312" w:cs="Times New Roman"/>
          <w:b w:val="0"/>
          <w:bCs w:val="0"/>
          <w:color w:val="auto"/>
          <w:sz w:val="32"/>
          <w:szCs w:val="22"/>
          <w:highlight w:val="none"/>
        </w:rPr>
      </w:pPr>
      <w:r>
        <w:rPr>
          <w:rFonts w:ascii="Times New Roman" w:hAnsi="Times New Roman" w:eastAsia="仿宋_GB2312" w:cs="Times New Roman"/>
          <w:b/>
          <w:bCs/>
          <w:color w:val="auto"/>
          <w:sz w:val="32"/>
          <w:szCs w:val="22"/>
          <w:highlight w:val="none"/>
        </w:rPr>
        <w:t>第</w:t>
      </w:r>
      <w:r>
        <w:rPr>
          <w:rFonts w:hint="eastAsia" w:eastAsia="仿宋_GB2312" w:cs="Times New Roman"/>
          <w:b/>
          <w:bCs/>
          <w:color w:val="auto"/>
          <w:sz w:val="32"/>
          <w:szCs w:val="22"/>
          <w:highlight w:val="none"/>
          <w:lang w:eastAsia="zh-CN"/>
        </w:rPr>
        <w:t>十</w:t>
      </w:r>
      <w:r>
        <w:rPr>
          <w:rFonts w:hint="eastAsia" w:eastAsia="仿宋_GB2312" w:cs="Times New Roman"/>
          <w:b/>
          <w:bCs/>
          <w:color w:val="auto"/>
          <w:sz w:val="32"/>
          <w:szCs w:val="22"/>
          <w:highlight w:val="none"/>
          <w:lang w:val="en-US" w:eastAsia="zh-CN"/>
        </w:rPr>
        <w:t>一</w:t>
      </w:r>
      <w:r>
        <w:rPr>
          <w:rFonts w:ascii="Times New Roman" w:hAnsi="Times New Roman" w:eastAsia="仿宋_GB2312" w:cs="Times New Roman"/>
          <w:b/>
          <w:bCs/>
          <w:color w:val="auto"/>
          <w:sz w:val="32"/>
          <w:szCs w:val="22"/>
          <w:highlight w:val="none"/>
        </w:rPr>
        <w:t>条</w:t>
      </w:r>
      <w:r>
        <w:rPr>
          <w:rFonts w:hint="eastAsia" w:ascii="Times New Roman" w:hAnsi="Times New Roman" w:eastAsia="仿宋_GB2312" w:cs="Times New Roman"/>
          <w:b w:val="0"/>
          <w:bCs w:val="0"/>
          <w:color w:val="auto"/>
          <w:sz w:val="32"/>
          <w:szCs w:val="22"/>
          <w:highlight w:val="none"/>
        </w:rPr>
        <w:t xml:space="preserve"> </w:t>
      </w:r>
      <w:r>
        <w:rPr>
          <w:rFonts w:hint="eastAsia" w:ascii="Times New Roman" w:hAnsi="Times New Roman" w:eastAsia="仿宋_GB2312" w:cs="Times New Roman"/>
          <w:b w:val="0"/>
          <w:bCs w:val="0"/>
          <w:color w:val="auto"/>
          <w:sz w:val="32"/>
          <w:szCs w:val="22"/>
          <w:highlight w:val="none"/>
          <w:lang w:val="en-US" w:eastAsia="zh-CN"/>
        </w:rPr>
        <w:t>县级以上</w:t>
      </w:r>
      <w:r>
        <w:rPr>
          <w:rFonts w:ascii="Times New Roman" w:hAnsi="Times New Roman" w:eastAsia="仿宋_GB2312" w:cs="Times New Roman"/>
          <w:b w:val="0"/>
          <w:bCs w:val="0"/>
          <w:color w:val="auto"/>
          <w:sz w:val="32"/>
          <w:szCs w:val="22"/>
          <w:highlight w:val="none"/>
        </w:rPr>
        <w:t>红十字会可设名誉会长和名誉副会长</w:t>
      </w:r>
      <w:r>
        <w:rPr>
          <w:rFonts w:hint="eastAsia" w:ascii="Times New Roman" w:hAnsi="Times New Roman" w:eastAsia="仿宋_GB2312" w:cs="Times New Roman"/>
          <w:b w:val="0"/>
          <w:bCs w:val="0"/>
          <w:color w:val="auto"/>
          <w:sz w:val="32"/>
          <w:szCs w:val="22"/>
          <w:highlight w:val="none"/>
          <w:lang w:eastAsia="zh-CN"/>
        </w:rPr>
        <w:t>，</w:t>
      </w:r>
      <w:r>
        <w:rPr>
          <w:rFonts w:ascii="Times New Roman" w:hAnsi="Times New Roman" w:eastAsia="仿宋_GB2312" w:cs="Times New Roman"/>
          <w:b w:val="0"/>
          <w:bCs w:val="0"/>
          <w:color w:val="auto"/>
          <w:sz w:val="32"/>
          <w:szCs w:val="22"/>
          <w:highlight w:val="none"/>
        </w:rPr>
        <w:t>由红十字会理事会聘请当地主要领导担任。</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ascii="Times New Roman" w:hAnsi="Times New Roman" w:eastAsia="仿宋_GB2312" w:cs="Times New Roman"/>
          <w:b w:val="0"/>
          <w:bCs w:val="0"/>
          <w:color w:val="auto"/>
          <w:sz w:val="32"/>
          <w:szCs w:val="22"/>
          <w:highlight w:val="none"/>
        </w:rPr>
      </w:pPr>
      <w:r>
        <w:rPr>
          <w:rFonts w:hint="eastAsia" w:eastAsia="仿宋_GB2312" w:cs="Times New Roman"/>
          <w:b w:val="0"/>
          <w:bCs w:val="0"/>
          <w:color w:val="auto"/>
          <w:sz w:val="32"/>
          <w:szCs w:val="22"/>
          <w:highlight w:val="none"/>
          <w:lang w:val="en-US" w:eastAsia="zh-CN"/>
        </w:rPr>
        <w:t>红十字会</w:t>
      </w:r>
      <w:r>
        <w:rPr>
          <w:rFonts w:hint="eastAsia" w:ascii="Times New Roman" w:hAnsi="Times New Roman" w:eastAsia="仿宋_GB2312" w:cs="Times New Roman"/>
          <w:b w:val="0"/>
          <w:bCs w:val="0"/>
          <w:color w:val="auto"/>
          <w:sz w:val="32"/>
          <w:szCs w:val="22"/>
          <w:highlight w:val="none"/>
          <w:lang w:val="en-US" w:eastAsia="zh-CN"/>
        </w:rPr>
        <w:t>应当</w:t>
      </w:r>
      <w:r>
        <w:rPr>
          <w:rFonts w:ascii="Times New Roman" w:hAnsi="Times New Roman" w:eastAsia="仿宋_GB2312" w:cs="Times New Roman"/>
          <w:b w:val="0"/>
          <w:bCs w:val="0"/>
          <w:color w:val="auto"/>
          <w:sz w:val="32"/>
          <w:szCs w:val="22"/>
          <w:highlight w:val="none"/>
        </w:rPr>
        <w:t>推选当地同级政府现职领导担任会长，</w:t>
      </w:r>
      <w:r>
        <w:rPr>
          <w:rFonts w:hint="eastAsia" w:eastAsia="仿宋_GB2312" w:cs="Times New Roman"/>
          <w:b w:val="0"/>
          <w:bCs w:val="0"/>
          <w:color w:val="auto"/>
          <w:sz w:val="32"/>
          <w:szCs w:val="22"/>
          <w:highlight w:val="none"/>
          <w:lang w:val="en-US" w:eastAsia="zh-CN"/>
        </w:rPr>
        <w:t>其</w:t>
      </w:r>
      <w:r>
        <w:rPr>
          <w:rFonts w:ascii="Times New Roman" w:hAnsi="Times New Roman" w:eastAsia="仿宋_GB2312" w:cs="Times New Roman"/>
          <w:b w:val="0"/>
          <w:bCs w:val="0"/>
          <w:color w:val="auto"/>
          <w:sz w:val="32"/>
          <w:szCs w:val="22"/>
          <w:highlight w:val="none"/>
        </w:rPr>
        <w:t>工作变动时及时改选。</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ascii="Times New Roman" w:hAnsi="Times New Roman" w:eastAsia="仿宋_GB2312" w:cs="Times New Roman"/>
          <w:b w:val="0"/>
          <w:bCs w:val="0"/>
          <w:color w:val="auto"/>
          <w:sz w:val="32"/>
          <w:szCs w:val="22"/>
          <w:highlight w:val="none"/>
        </w:rPr>
      </w:pP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center"/>
        <w:rPr>
          <w:rFonts w:ascii="Times New Roman" w:hAnsi="Times New Roman" w:eastAsia="黑体" w:cs="Times New Roman"/>
          <w:b w:val="0"/>
          <w:bCs w:val="0"/>
          <w:color w:val="auto"/>
          <w:sz w:val="32"/>
          <w:szCs w:val="22"/>
          <w:highlight w:val="none"/>
        </w:rPr>
      </w:pPr>
      <w:r>
        <w:rPr>
          <w:rFonts w:ascii="Times New Roman" w:hAnsi="Times New Roman" w:eastAsia="黑体" w:cs="Times New Roman"/>
          <w:b w:val="0"/>
          <w:bCs w:val="0"/>
          <w:color w:val="auto"/>
          <w:sz w:val="32"/>
          <w:szCs w:val="22"/>
          <w:highlight w:val="none"/>
        </w:rPr>
        <w:t>第三章  职责</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hint="eastAsia" w:ascii="Times New Roman" w:hAnsi="Times New Roman" w:eastAsia="仿宋_GB2312" w:cs="Times New Roman"/>
          <w:b w:val="0"/>
          <w:bCs w:val="0"/>
          <w:color w:val="auto"/>
          <w:sz w:val="32"/>
          <w:szCs w:val="22"/>
          <w:highlight w:val="none"/>
          <w:lang w:eastAsia="zh-CN"/>
        </w:rPr>
      </w:pPr>
      <w:r>
        <w:rPr>
          <w:rFonts w:ascii="Times New Roman" w:hAnsi="Times New Roman" w:eastAsia="仿宋_GB2312" w:cs="Times New Roman"/>
          <w:b/>
          <w:bCs/>
          <w:color w:val="auto"/>
          <w:sz w:val="32"/>
          <w:szCs w:val="22"/>
          <w:highlight w:val="none"/>
        </w:rPr>
        <w:t>第十</w:t>
      </w:r>
      <w:r>
        <w:rPr>
          <w:rFonts w:hint="eastAsia" w:eastAsia="仿宋_GB2312" w:cs="Times New Roman"/>
          <w:b/>
          <w:bCs/>
          <w:color w:val="auto"/>
          <w:sz w:val="32"/>
          <w:szCs w:val="22"/>
          <w:highlight w:val="none"/>
          <w:lang w:val="en-US" w:eastAsia="zh-CN"/>
        </w:rPr>
        <w:t>二</w:t>
      </w:r>
      <w:r>
        <w:rPr>
          <w:rFonts w:ascii="Times New Roman" w:hAnsi="Times New Roman" w:eastAsia="仿宋_GB2312" w:cs="Times New Roman"/>
          <w:b/>
          <w:bCs/>
          <w:color w:val="auto"/>
          <w:sz w:val="32"/>
          <w:szCs w:val="22"/>
          <w:highlight w:val="none"/>
        </w:rPr>
        <w:t>条</w:t>
      </w:r>
      <w:r>
        <w:rPr>
          <w:rFonts w:hint="eastAsia" w:ascii="Times New Roman" w:hAnsi="Times New Roman" w:eastAsia="仿宋_GB2312" w:cs="Times New Roman"/>
          <w:b w:val="0"/>
          <w:bCs w:val="0"/>
          <w:color w:val="auto"/>
          <w:sz w:val="32"/>
          <w:szCs w:val="22"/>
          <w:highlight w:val="none"/>
        </w:rPr>
        <w:t xml:space="preserve"> </w:t>
      </w:r>
      <w:r>
        <w:rPr>
          <w:rFonts w:hint="eastAsia" w:ascii="Times New Roman" w:hAnsi="Times New Roman" w:eastAsia="仿宋_GB2312" w:cs="Times New Roman"/>
          <w:b w:val="0"/>
          <w:bCs w:val="0"/>
          <w:color w:val="auto"/>
          <w:sz w:val="32"/>
          <w:szCs w:val="22"/>
          <w:highlight w:val="none"/>
          <w:lang w:eastAsia="zh-CN"/>
        </w:rPr>
        <w:t>县级以上红十字会</w:t>
      </w:r>
      <w:r>
        <w:rPr>
          <w:rFonts w:ascii="Times New Roman" w:hAnsi="Times New Roman" w:eastAsia="仿宋_GB2312" w:cs="Times New Roman"/>
          <w:b w:val="0"/>
          <w:bCs w:val="0"/>
          <w:color w:val="auto"/>
          <w:sz w:val="32"/>
          <w:szCs w:val="22"/>
          <w:highlight w:val="none"/>
        </w:rPr>
        <w:t>应当</w:t>
      </w:r>
      <w:r>
        <w:rPr>
          <w:rFonts w:hint="eastAsia" w:ascii="Times New Roman" w:hAnsi="Times New Roman" w:eastAsia="仿宋_GB2312" w:cs="Times New Roman"/>
          <w:b w:val="0"/>
          <w:bCs w:val="0"/>
          <w:color w:val="auto"/>
          <w:sz w:val="32"/>
          <w:szCs w:val="22"/>
          <w:highlight w:val="none"/>
        </w:rPr>
        <w:t>履行</w:t>
      </w:r>
      <w:r>
        <w:rPr>
          <w:rFonts w:ascii="Times New Roman" w:hAnsi="Times New Roman" w:eastAsia="仿宋_GB2312" w:cs="Times New Roman"/>
          <w:b w:val="0"/>
          <w:bCs w:val="0"/>
          <w:color w:val="auto"/>
          <w:sz w:val="32"/>
          <w:szCs w:val="22"/>
          <w:highlight w:val="none"/>
        </w:rPr>
        <w:t>应急救护、应急救援、人道救助、无偿献血、造血干细胞捐献、遗体和人体器官</w:t>
      </w:r>
      <w:r>
        <w:rPr>
          <w:rFonts w:hint="eastAsia" w:ascii="Times New Roman" w:hAnsi="Times New Roman" w:eastAsia="仿宋_GB2312" w:cs="Times New Roman"/>
          <w:b w:val="0"/>
          <w:bCs w:val="0"/>
          <w:color w:val="auto"/>
          <w:sz w:val="32"/>
          <w:szCs w:val="22"/>
          <w:highlight w:val="none"/>
          <w:lang w:val="en-US" w:eastAsia="zh-CN"/>
        </w:rPr>
        <w:t>捐献</w:t>
      </w:r>
      <w:r>
        <w:rPr>
          <w:rFonts w:hint="eastAsia" w:ascii="Times New Roman" w:hAnsi="Times New Roman" w:eastAsia="仿宋_GB2312" w:cs="Times New Roman"/>
          <w:b w:val="0"/>
          <w:bCs w:val="0"/>
          <w:color w:val="auto"/>
          <w:sz w:val="32"/>
          <w:szCs w:val="22"/>
          <w:highlight w:val="none"/>
          <w:lang w:eastAsia="zh-CN"/>
        </w:rPr>
        <w:t>、</w:t>
      </w:r>
      <w:r>
        <w:rPr>
          <w:rFonts w:hint="eastAsia" w:ascii="Times New Roman" w:hAnsi="Times New Roman" w:eastAsia="仿宋_GB2312" w:cs="Times New Roman"/>
          <w:b w:val="0"/>
          <w:bCs w:val="0"/>
          <w:color w:val="auto"/>
          <w:sz w:val="32"/>
          <w:szCs w:val="22"/>
          <w:highlight w:val="none"/>
          <w:lang w:val="en-US" w:eastAsia="zh-CN"/>
        </w:rPr>
        <w:t>人体</w:t>
      </w:r>
      <w:r>
        <w:rPr>
          <w:rFonts w:hint="eastAsia" w:ascii="Times New Roman" w:hAnsi="Times New Roman" w:eastAsia="仿宋_GB2312" w:cs="Times New Roman"/>
          <w:b w:val="0"/>
          <w:bCs w:val="0"/>
          <w:color w:val="auto"/>
          <w:sz w:val="32"/>
          <w:szCs w:val="22"/>
          <w:highlight w:val="none"/>
        </w:rPr>
        <w:t>组织</w:t>
      </w:r>
      <w:r>
        <w:rPr>
          <w:rFonts w:ascii="Times New Roman" w:hAnsi="Times New Roman" w:eastAsia="仿宋_GB2312" w:cs="Times New Roman"/>
          <w:b w:val="0"/>
          <w:bCs w:val="0"/>
          <w:color w:val="auto"/>
          <w:sz w:val="32"/>
          <w:szCs w:val="22"/>
          <w:highlight w:val="none"/>
        </w:rPr>
        <w:t>捐献以及红十字志愿服务、红十字青少年工作</w:t>
      </w:r>
      <w:r>
        <w:rPr>
          <w:rFonts w:hint="eastAsia" w:ascii="Times New Roman" w:hAnsi="Times New Roman" w:eastAsia="仿宋_GB2312" w:cs="Times New Roman"/>
          <w:b w:val="0"/>
          <w:bCs w:val="0"/>
          <w:color w:val="auto"/>
          <w:sz w:val="32"/>
          <w:szCs w:val="22"/>
          <w:highlight w:val="none"/>
        </w:rPr>
        <w:t>等职责</w:t>
      </w:r>
      <w:r>
        <w:rPr>
          <w:rFonts w:hint="eastAsia" w:ascii="Times New Roman" w:hAnsi="Times New Roman" w:eastAsia="仿宋_GB2312" w:cs="Times New Roman"/>
          <w:b w:val="0"/>
          <w:bCs w:val="0"/>
          <w:color w:val="auto"/>
          <w:sz w:val="32"/>
          <w:szCs w:val="22"/>
          <w:highlight w:val="none"/>
          <w:lang w:eastAsia="zh-CN"/>
        </w:rPr>
        <w:t>，</w:t>
      </w:r>
      <w:r>
        <w:rPr>
          <w:rFonts w:hint="eastAsia" w:ascii="Times New Roman" w:hAnsi="Times New Roman" w:eastAsia="仿宋_GB2312" w:cs="Times New Roman"/>
          <w:b w:val="0"/>
          <w:bCs w:val="0"/>
          <w:color w:val="auto"/>
          <w:sz w:val="32"/>
          <w:szCs w:val="22"/>
          <w:highlight w:val="none"/>
          <w:lang w:val="en-US" w:eastAsia="zh-CN"/>
        </w:rPr>
        <w:t>开展对外交流与合作</w:t>
      </w:r>
      <w:r>
        <w:rPr>
          <w:rFonts w:hint="eastAsia" w:ascii="Times New Roman" w:hAnsi="Times New Roman" w:eastAsia="仿宋_GB2312" w:cs="Times New Roman"/>
          <w:b w:val="0"/>
          <w:bCs w:val="0"/>
          <w:color w:val="auto"/>
          <w:sz w:val="32"/>
          <w:szCs w:val="22"/>
          <w:highlight w:val="none"/>
          <w:lang w:eastAsia="zh-CN"/>
        </w:rPr>
        <w:t>、</w:t>
      </w:r>
      <w:r>
        <w:rPr>
          <w:rFonts w:hint="eastAsia" w:ascii="Times New Roman" w:hAnsi="Times New Roman" w:eastAsia="仿宋_GB2312" w:cs="Times New Roman"/>
          <w:b w:val="0"/>
          <w:bCs w:val="0"/>
          <w:color w:val="auto"/>
          <w:sz w:val="32"/>
          <w:szCs w:val="22"/>
          <w:highlight w:val="none"/>
          <w:lang w:val="en-US" w:eastAsia="zh-CN"/>
        </w:rPr>
        <w:t>社会</w:t>
      </w:r>
      <w:r>
        <w:rPr>
          <w:rFonts w:hint="eastAsia" w:ascii="Times New Roman" w:hAnsi="Times New Roman" w:eastAsia="仿宋_GB2312" w:cs="Times New Roman"/>
          <w:b w:val="0"/>
          <w:bCs w:val="0"/>
          <w:color w:val="auto"/>
          <w:sz w:val="32"/>
          <w:szCs w:val="22"/>
          <w:highlight w:val="none"/>
        </w:rPr>
        <w:t>募捐活动，</w:t>
      </w:r>
      <w:r>
        <w:rPr>
          <w:rFonts w:ascii="Times New Roman" w:hAnsi="Times New Roman" w:eastAsia="仿宋_GB2312" w:cs="Times New Roman"/>
          <w:b w:val="0"/>
          <w:bCs w:val="0"/>
          <w:color w:val="auto"/>
          <w:sz w:val="32"/>
          <w:szCs w:val="22"/>
          <w:highlight w:val="none"/>
        </w:rPr>
        <w:t>参与</w:t>
      </w:r>
      <w:r>
        <w:rPr>
          <w:rFonts w:hint="eastAsia" w:ascii="Times New Roman" w:hAnsi="Times New Roman" w:eastAsia="仿宋_GB2312" w:cs="Times New Roman"/>
          <w:b w:val="0"/>
          <w:bCs w:val="0"/>
          <w:color w:val="auto"/>
          <w:sz w:val="32"/>
          <w:szCs w:val="22"/>
          <w:highlight w:val="none"/>
        </w:rPr>
        <w:t>公益</w:t>
      </w:r>
      <w:r>
        <w:rPr>
          <w:rFonts w:ascii="Times New Roman" w:hAnsi="Times New Roman" w:eastAsia="仿宋_GB2312" w:cs="Times New Roman"/>
          <w:b w:val="0"/>
          <w:bCs w:val="0"/>
          <w:color w:val="auto"/>
          <w:sz w:val="32"/>
          <w:szCs w:val="22"/>
          <w:highlight w:val="none"/>
        </w:rPr>
        <w:t>养老服务</w:t>
      </w:r>
      <w:r>
        <w:rPr>
          <w:rFonts w:hint="eastAsia" w:ascii="Times New Roman" w:hAnsi="Times New Roman" w:eastAsia="仿宋_GB2312" w:cs="Times New Roman"/>
          <w:b w:val="0"/>
          <w:bCs w:val="0"/>
          <w:color w:val="auto"/>
          <w:sz w:val="32"/>
          <w:szCs w:val="22"/>
          <w:highlight w:val="none"/>
          <w:lang w:eastAsia="zh-CN"/>
        </w:rPr>
        <w:t>，</w:t>
      </w:r>
      <w:r>
        <w:rPr>
          <w:rFonts w:ascii="Times New Roman" w:hAnsi="Times New Roman" w:eastAsia="仿宋_GB2312" w:cs="Times New Roman"/>
          <w:b w:val="0"/>
          <w:bCs w:val="0"/>
          <w:color w:val="auto"/>
          <w:sz w:val="32"/>
          <w:szCs w:val="22"/>
          <w:highlight w:val="none"/>
        </w:rPr>
        <w:t>协助人民政府开展人道主义服务活动。</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left"/>
        <w:textAlignment w:val="center"/>
        <w:rPr>
          <w:rFonts w:hint="eastAsia" w:ascii="Times New Roman" w:hAnsi="Times New Roman" w:eastAsia="仿宋_GB2312" w:cs="Times New Roman"/>
          <w:b w:val="0"/>
          <w:bCs w:val="0"/>
          <w:color w:val="auto"/>
          <w:sz w:val="32"/>
          <w:szCs w:val="22"/>
          <w:highlight w:val="none"/>
          <w:lang w:val="en-US" w:eastAsia="zh-CN"/>
        </w:rPr>
      </w:pPr>
      <w:r>
        <w:rPr>
          <w:rFonts w:ascii="Times New Roman" w:hAnsi="Times New Roman" w:eastAsia="仿宋_GB2312" w:cs="Times New Roman"/>
          <w:b w:val="0"/>
          <w:bCs w:val="0"/>
          <w:color w:val="auto"/>
          <w:sz w:val="32"/>
          <w:szCs w:val="22"/>
          <w:highlight w:val="none"/>
        </w:rPr>
        <w:t>红十字会基层组织</w:t>
      </w:r>
      <w:r>
        <w:rPr>
          <w:rFonts w:hint="eastAsia" w:eastAsia="仿宋_GB2312" w:cs="Times New Roman"/>
          <w:b w:val="0"/>
          <w:bCs w:val="0"/>
          <w:color w:val="auto"/>
          <w:sz w:val="32"/>
          <w:szCs w:val="22"/>
          <w:highlight w:val="none"/>
          <w:lang w:val="en-US" w:eastAsia="zh-CN"/>
        </w:rPr>
        <w:t>负责</w:t>
      </w:r>
      <w:r>
        <w:rPr>
          <w:rFonts w:ascii="Times New Roman" w:hAnsi="Times New Roman" w:eastAsia="仿宋_GB2312" w:cs="Times New Roman"/>
          <w:b w:val="0"/>
          <w:bCs w:val="0"/>
          <w:color w:val="auto"/>
          <w:sz w:val="32"/>
          <w:szCs w:val="22"/>
          <w:highlight w:val="none"/>
        </w:rPr>
        <w:t>发展会员、志愿者，宣传普及红十字知识，开展人道主义的救助活动，举办应急救护培训、群众性健康知识普及</w:t>
      </w:r>
      <w:r>
        <w:rPr>
          <w:rFonts w:hint="eastAsia" w:eastAsia="仿宋_GB2312" w:cs="Times New Roman"/>
          <w:b w:val="0"/>
          <w:bCs w:val="0"/>
          <w:color w:val="auto"/>
          <w:sz w:val="32"/>
          <w:szCs w:val="22"/>
          <w:highlight w:val="none"/>
          <w:lang w:val="en-US" w:eastAsia="zh-CN"/>
        </w:rPr>
        <w:t>以</w:t>
      </w:r>
      <w:r>
        <w:rPr>
          <w:rFonts w:ascii="Times New Roman" w:hAnsi="Times New Roman" w:eastAsia="仿宋_GB2312" w:cs="Times New Roman"/>
          <w:b w:val="0"/>
          <w:bCs w:val="0"/>
          <w:color w:val="auto"/>
          <w:sz w:val="32"/>
          <w:szCs w:val="22"/>
          <w:highlight w:val="none"/>
        </w:rPr>
        <w:t>及其他符合红十字宗旨的活动</w:t>
      </w:r>
      <w:r>
        <w:rPr>
          <w:rFonts w:hint="eastAsia" w:ascii="Times New Roman" w:hAnsi="Times New Roman" w:eastAsia="仿宋_GB2312" w:cs="Times New Roman"/>
          <w:b w:val="0"/>
          <w:bCs w:val="0"/>
          <w:color w:val="auto"/>
          <w:sz w:val="32"/>
          <w:szCs w:val="22"/>
          <w:highlight w:val="none"/>
          <w:lang w:eastAsia="zh-CN"/>
        </w:rPr>
        <w:t>，</w:t>
      </w:r>
      <w:r>
        <w:rPr>
          <w:rFonts w:hint="eastAsia" w:ascii="Times New Roman" w:hAnsi="Times New Roman" w:eastAsia="仿宋_GB2312" w:cs="Times New Roman"/>
          <w:b w:val="0"/>
          <w:bCs w:val="0"/>
          <w:color w:val="auto"/>
          <w:sz w:val="32"/>
          <w:szCs w:val="22"/>
          <w:highlight w:val="none"/>
          <w:lang w:val="en-US" w:eastAsia="zh-CN"/>
        </w:rPr>
        <w:t>参与基层治理，联系和服务基层群众。</w:t>
      </w: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center"/>
        <w:rPr>
          <w:rFonts w:hint="eastAsia" w:ascii="Times New Roman" w:hAnsi="Times New Roman" w:eastAsia="仿宋_GB2312" w:cs="Times New Roman"/>
          <w:b w:val="0"/>
          <w:bCs w:val="0"/>
          <w:color w:val="auto"/>
          <w:sz w:val="32"/>
          <w:szCs w:val="22"/>
          <w:highlight w:val="none"/>
        </w:rPr>
      </w:pP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hint="eastAsia" w:ascii="Times New Roman" w:hAnsi="Times New Roman" w:eastAsia="仿宋_GB2312" w:cs="Times New Roman"/>
          <w:b w:val="0"/>
          <w:bCs w:val="0"/>
          <w:color w:val="auto"/>
          <w:sz w:val="32"/>
          <w:szCs w:val="22"/>
          <w:highlight w:val="none"/>
        </w:rPr>
      </w:pPr>
      <w:r>
        <w:rPr>
          <w:rFonts w:ascii="Times New Roman" w:hAnsi="Times New Roman" w:eastAsia="仿宋_GB2312" w:cs="Times New Roman"/>
          <w:b/>
          <w:bCs/>
          <w:color w:val="auto"/>
          <w:sz w:val="32"/>
          <w:szCs w:val="22"/>
          <w:highlight w:val="none"/>
        </w:rPr>
        <w:t>第十</w:t>
      </w:r>
      <w:r>
        <w:rPr>
          <w:rFonts w:hint="eastAsia" w:eastAsia="仿宋_GB2312" w:cs="Times New Roman"/>
          <w:b/>
          <w:bCs/>
          <w:color w:val="auto"/>
          <w:sz w:val="32"/>
          <w:szCs w:val="22"/>
          <w:highlight w:val="none"/>
          <w:lang w:val="en-US" w:eastAsia="zh-CN"/>
        </w:rPr>
        <w:t>三</w:t>
      </w:r>
      <w:r>
        <w:rPr>
          <w:rFonts w:ascii="Times New Roman" w:hAnsi="Times New Roman" w:eastAsia="仿宋_GB2312" w:cs="Times New Roman"/>
          <w:b/>
          <w:bCs/>
          <w:color w:val="auto"/>
          <w:sz w:val="32"/>
          <w:szCs w:val="22"/>
          <w:highlight w:val="none"/>
        </w:rPr>
        <w:t>条</w:t>
      </w:r>
      <w:r>
        <w:rPr>
          <w:rFonts w:hint="eastAsia" w:ascii="Times New Roman" w:hAnsi="Times New Roman" w:eastAsia="仿宋_GB2312" w:cs="Times New Roman"/>
          <w:b w:val="0"/>
          <w:bCs w:val="0"/>
          <w:color w:val="auto"/>
          <w:sz w:val="32"/>
          <w:szCs w:val="22"/>
          <w:highlight w:val="none"/>
        </w:rPr>
        <w:t xml:space="preserve"> </w:t>
      </w:r>
      <w:r>
        <w:rPr>
          <w:rFonts w:hint="eastAsia" w:ascii="Times New Roman" w:hAnsi="Times New Roman" w:eastAsia="仿宋_GB2312" w:cs="Times New Roman"/>
          <w:b w:val="0"/>
          <w:bCs w:val="0"/>
          <w:color w:val="auto"/>
          <w:sz w:val="32"/>
          <w:szCs w:val="22"/>
          <w:highlight w:val="none"/>
          <w:lang w:eastAsia="zh-CN"/>
        </w:rPr>
        <w:t>县级以上红十字会</w:t>
      </w:r>
      <w:r>
        <w:rPr>
          <w:rFonts w:ascii="Times New Roman" w:hAnsi="Times New Roman" w:eastAsia="仿宋_GB2312" w:cs="Times New Roman"/>
          <w:b w:val="0"/>
          <w:bCs w:val="0"/>
          <w:color w:val="auto"/>
          <w:sz w:val="32"/>
          <w:szCs w:val="22"/>
          <w:highlight w:val="none"/>
        </w:rPr>
        <w:t>应当制定突发事件应急预案，储备救灾物资，建设和管理备灾救灾设施，建立救援</w:t>
      </w:r>
      <w:r>
        <w:rPr>
          <w:rFonts w:hint="eastAsia" w:ascii="Times New Roman" w:hAnsi="Times New Roman" w:eastAsia="仿宋_GB2312" w:cs="Times New Roman"/>
          <w:b w:val="0"/>
          <w:bCs w:val="0"/>
          <w:color w:val="auto"/>
          <w:sz w:val="32"/>
          <w:szCs w:val="22"/>
          <w:highlight w:val="none"/>
        </w:rPr>
        <w:t>、</w:t>
      </w:r>
      <w:r>
        <w:rPr>
          <w:rFonts w:ascii="Times New Roman" w:hAnsi="Times New Roman" w:eastAsia="仿宋_GB2312" w:cs="Times New Roman"/>
          <w:b w:val="0"/>
          <w:bCs w:val="0"/>
          <w:color w:val="auto"/>
          <w:sz w:val="32"/>
          <w:szCs w:val="22"/>
          <w:highlight w:val="none"/>
        </w:rPr>
        <w:t>救护队伍。</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ascii="Times New Roman" w:hAnsi="Times New Roman" w:eastAsia="仿宋_GB2312" w:cs="Times New Roman"/>
          <w:b w:val="0"/>
          <w:bCs w:val="0"/>
          <w:color w:val="auto"/>
          <w:sz w:val="32"/>
          <w:szCs w:val="22"/>
          <w:highlight w:val="none"/>
        </w:rPr>
      </w:pPr>
      <w:r>
        <w:rPr>
          <w:rFonts w:hint="eastAsia" w:ascii="Times New Roman" w:hAnsi="Times New Roman" w:eastAsia="仿宋_GB2312" w:cs="Times New Roman"/>
          <w:b w:val="0"/>
          <w:bCs w:val="0"/>
          <w:color w:val="auto"/>
          <w:sz w:val="32"/>
          <w:szCs w:val="22"/>
          <w:highlight w:val="none"/>
          <w:lang w:val="en-US" w:eastAsia="zh-CN"/>
        </w:rPr>
        <w:t>突发事件发生后</w:t>
      </w:r>
      <w:r>
        <w:rPr>
          <w:rFonts w:hint="eastAsia" w:ascii="Times New Roman" w:hAnsi="Times New Roman" w:eastAsia="仿宋_GB2312" w:cs="Times New Roman"/>
          <w:b w:val="0"/>
          <w:bCs w:val="0"/>
          <w:color w:val="auto"/>
          <w:sz w:val="32"/>
          <w:szCs w:val="22"/>
          <w:highlight w:val="none"/>
          <w:lang w:eastAsia="zh-CN"/>
        </w:rPr>
        <w:t>，县级以上红十字会</w:t>
      </w:r>
      <w:r>
        <w:rPr>
          <w:rFonts w:ascii="Times New Roman" w:hAnsi="Times New Roman" w:eastAsia="仿宋_GB2312" w:cs="Times New Roman"/>
          <w:b w:val="0"/>
          <w:bCs w:val="0"/>
          <w:color w:val="auto"/>
          <w:sz w:val="32"/>
          <w:szCs w:val="22"/>
          <w:highlight w:val="none"/>
        </w:rPr>
        <w:t>应当及时启动应急</w:t>
      </w:r>
      <w:r>
        <w:rPr>
          <w:rFonts w:hint="eastAsia" w:ascii="Times New Roman" w:hAnsi="Times New Roman" w:eastAsia="仿宋_GB2312" w:cs="Times New Roman"/>
          <w:b w:val="0"/>
          <w:bCs w:val="0"/>
          <w:color w:val="auto"/>
          <w:sz w:val="32"/>
          <w:szCs w:val="22"/>
          <w:highlight w:val="none"/>
          <w:lang w:val="en-US" w:eastAsia="zh-CN"/>
        </w:rPr>
        <w:t>预案</w:t>
      </w:r>
      <w:r>
        <w:rPr>
          <w:rFonts w:ascii="Times New Roman" w:hAnsi="Times New Roman" w:eastAsia="仿宋_GB2312" w:cs="Times New Roman"/>
          <w:b w:val="0"/>
          <w:bCs w:val="0"/>
          <w:color w:val="auto"/>
          <w:sz w:val="32"/>
          <w:szCs w:val="22"/>
          <w:highlight w:val="none"/>
        </w:rPr>
        <w:t>，</w:t>
      </w:r>
      <w:r>
        <w:rPr>
          <w:rFonts w:eastAsia="仿宋_GB2312"/>
          <w:b w:val="0"/>
          <w:bCs w:val="0"/>
          <w:color w:val="auto"/>
          <w:sz w:val="32"/>
          <w:highlight w:val="none"/>
        </w:rPr>
        <w:t>参与</w:t>
      </w:r>
      <w:r>
        <w:rPr>
          <w:rFonts w:hint="eastAsia" w:eastAsia="仿宋_GB2312"/>
          <w:b w:val="0"/>
          <w:bCs w:val="0"/>
          <w:color w:val="auto"/>
          <w:sz w:val="32"/>
          <w:highlight w:val="none"/>
          <w:lang w:val="en-US" w:eastAsia="zh-CN"/>
        </w:rPr>
        <w:t>救援、</w:t>
      </w:r>
      <w:r>
        <w:rPr>
          <w:rFonts w:hint="default" w:eastAsia="仿宋_GB2312"/>
          <w:b w:val="0"/>
          <w:bCs w:val="0"/>
          <w:color w:val="auto"/>
          <w:sz w:val="32"/>
          <w:highlight w:val="none"/>
          <w:lang w:val="en-US" w:eastAsia="zh-CN"/>
        </w:rPr>
        <w:t>救灾</w:t>
      </w:r>
      <w:r>
        <w:rPr>
          <w:rFonts w:hint="eastAsia" w:eastAsia="仿宋_GB2312"/>
          <w:b w:val="0"/>
          <w:bCs w:val="0"/>
          <w:color w:val="auto"/>
          <w:sz w:val="32"/>
          <w:highlight w:val="none"/>
          <w:lang w:val="en-US" w:eastAsia="zh-CN"/>
        </w:rPr>
        <w:t>相关工作</w:t>
      </w:r>
      <w:r>
        <w:rPr>
          <w:rFonts w:hint="eastAsia" w:eastAsia="仿宋_GB2312"/>
          <w:b w:val="0"/>
          <w:bCs w:val="0"/>
          <w:color w:val="auto"/>
          <w:sz w:val="32"/>
          <w:highlight w:val="none"/>
          <w:lang w:eastAsia="zh-CN"/>
        </w:rPr>
        <w:t>，</w:t>
      </w:r>
      <w:r>
        <w:rPr>
          <w:rFonts w:hint="eastAsia" w:eastAsia="仿宋_GB2312"/>
          <w:b w:val="0"/>
          <w:bCs w:val="0"/>
          <w:color w:val="auto"/>
          <w:sz w:val="32"/>
          <w:highlight w:val="none"/>
          <w:lang w:val="en-US" w:eastAsia="zh-CN"/>
        </w:rPr>
        <w:t>开展募捐活动</w:t>
      </w:r>
      <w:r>
        <w:rPr>
          <w:rFonts w:hint="eastAsia" w:ascii="Times New Roman" w:hAnsi="Times New Roman" w:eastAsia="仿宋_GB2312" w:cs="Times New Roman"/>
          <w:b w:val="0"/>
          <w:bCs w:val="0"/>
          <w:color w:val="auto"/>
          <w:sz w:val="32"/>
          <w:szCs w:val="2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center"/>
        <w:rPr>
          <w:rFonts w:ascii="Times New Roman" w:hAnsi="Times New Roman" w:eastAsia="仿宋_GB2312" w:cs="Times New Roman"/>
          <w:b w:val="0"/>
          <w:bCs w:val="0"/>
          <w:color w:val="auto"/>
          <w:sz w:val="32"/>
          <w:szCs w:val="22"/>
          <w:highlight w:val="none"/>
        </w:rPr>
      </w:pP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ascii="Times New Roman" w:hAnsi="Times New Roman" w:eastAsia="仿宋_GB2312" w:cs="Times New Roman"/>
          <w:b w:val="0"/>
          <w:bCs w:val="0"/>
          <w:color w:val="auto"/>
          <w:sz w:val="32"/>
          <w:szCs w:val="22"/>
          <w:highlight w:val="none"/>
        </w:rPr>
      </w:pPr>
      <w:r>
        <w:rPr>
          <w:rFonts w:ascii="Times New Roman" w:hAnsi="Times New Roman" w:eastAsia="仿宋_GB2312" w:cs="Times New Roman"/>
          <w:b/>
          <w:bCs/>
          <w:color w:val="auto"/>
          <w:sz w:val="32"/>
          <w:szCs w:val="22"/>
          <w:highlight w:val="none"/>
        </w:rPr>
        <w:t>第十</w:t>
      </w:r>
      <w:r>
        <w:rPr>
          <w:rFonts w:hint="eastAsia" w:eastAsia="仿宋_GB2312" w:cs="Times New Roman"/>
          <w:b/>
          <w:bCs/>
          <w:color w:val="auto"/>
          <w:sz w:val="32"/>
          <w:szCs w:val="22"/>
          <w:highlight w:val="none"/>
          <w:lang w:val="en-US" w:eastAsia="zh-CN"/>
        </w:rPr>
        <w:t>四</w:t>
      </w:r>
      <w:r>
        <w:rPr>
          <w:rFonts w:ascii="Times New Roman" w:hAnsi="Times New Roman" w:eastAsia="仿宋_GB2312" w:cs="Times New Roman"/>
          <w:b/>
          <w:bCs/>
          <w:color w:val="auto"/>
          <w:sz w:val="32"/>
          <w:szCs w:val="22"/>
          <w:highlight w:val="none"/>
        </w:rPr>
        <w:t>条</w:t>
      </w:r>
      <w:r>
        <w:rPr>
          <w:rFonts w:hint="eastAsia" w:ascii="Times New Roman" w:hAnsi="Times New Roman" w:eastAsia="仿宋_GB2312" w:cs="Times New Roman"/>
          <w:b w:val="0"/>
          <w:bCs w:val="0"/>
          <w:color w:val="auto"/>
          <w:sz w:val="32"/>
          <w:szCs w:val="22"/>
          <w:highlight w:val="none"/>
        </w:rPr>
        <w:t xml:space="preserve"> </w:t>
      </w:r>
      <w:r>
        <w:rPr>
          <w:rFonts w:hint="eastAsia" w:ascii="Times New Roman" w:hAnsi="Times New Roman" w:eastAsia="仿宋_GB2312" w:cs="Times New Roman"/>
          <w:b w:val="0"/>
          <w:bCs w:val="0"/>
          <w:color w:val="auto"/>
          <w:sz w:val="32"/>
          <w:szCs w:val="22"/>
          <w:highlight w:val="none"/>
          <w:lang w:eastAsia="zh-CN"/>
        </w:rPr>
        <w:t>县级以上红十字会</w:t>
      </w:r>
      <w:r>
        <w:rPr>
          <w:rFonts w:ascii="Times New Roman" w:hAnsi="Times New Roman" w:eastAsia="仿宋_GB2312" w:cs="Times New Roman"/>
          <w:b w:val="0"/>
          <w:bCs w:val="0"/>
          <w:color w:val="auto"/>
          <w:sz w:val="32"/>
          <w:szCs w:val="22"/>
          <w:highlight w:val="none"/>
        </w:rPr>
        <w:t>应当推动</w:t>
      </w:r>
      <w:r>
        <w:rPr>
          <w:rFonts w:hint="eastAsia" w:ascii="Times New Roman" w:hAnsi="Times New Roman" w:eastAsia="仿宋_GB2312" w:cs="Times New Roman"/>
          <w:b w:val="0"/>
          <w:bCs w:val="0"/>
          <w:color w:val="auto"/>
          <w:sz w:val="32"/>
          <w:szCs w:val="22"/>
          <w:highlight w:val="none"/>
          <w:lang w:val="en-US" w:eastAsia="zh-CN"/>
        </w:rPr>
        <w:t>社区、农村、机关、学校、企事业单位开展红十字应急救护培训，普及应急救护、防灾避险和卫生健康知识，提高自救互救能力。</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ascii="Times New Roman" w:hAnsi="Times New Roman" w:eastAsia="仿宋_GB2312" w:cs="Times New Roman"/>
          <w:b w:val="0"/>
          <w:bCs w:val="0"/>
          <w:color w:val="auto"/>
          <w:sz w:val="32"/>
          <w:szCs w:val="22"/>
          <w:highlight w:val="none"/>
        </w:rPr>
      </w:pPr>
      <w:r>
        <w:rPr>
          <w:rFonts w:ascii="Times New Roman" w:hAnsi="Times New Roman" w:eastAsia="仿宋_GB2312" w:cs="Times New Roman"/>
          <w:b w:val="0"/>
          <w:bCs w:val="0"/>
          <w:color w:val="auto"/>
          <w:sz w:val="32"/>
          <w:szCs w:val="22"/>
          <w:highlight w:val="none"/>
        </w:rPr>
        <w:t>在</w:t>
      </w:r>
      <w:r>
        <w:rPr>
          <w:rFonts w:hint="default" w:eastAsia="仿宋_GB2312"/>
          <w:b w:val="0"/>
          <w:bCs w:val="0"/>
          <w:color w:val="auto"/>
          <w:sz w:val="32"/>
          <w:highlight w:val="none"/>
          <w:lang w:val="en-US" w:eastAsia="zh-CN"/>
        </w:rPr>
        <w:t>交通运输、矿山、</w:t>
      </w:r>
      <w:r>
        <w:rPr>
          <w:rFonts w:hint="eastAsia" w:eastAsia="仿宋_GB2312"/>
          <w:b w:val="0"/>
          <w:bCs w:val="0"/>
          <w:color w:val="auto"/>
          <w:sz w:val="32"/>
          <w:highlight w:val="none"/>
          <w:lang w:val="en-US" w:eastAsia="zh-CN"/>
        </w:rPr>
        <w:t>旅游、</w:t>
      </w:r>
      <w:r>
        <w:rPr>
          <w:rFonts w:hint="default" w:eastAsia="仿宋_GB2312"/>
          <w:b w:val="0"/>
          <w:bCs w:val="0"/>
          <w:color w:val="auto"/>
          <w:sz w:val="32"/>
          <w:highlight w:val="none"/>
          <w:lang w:val="en-US" w:eastAsia="zh-CN"/>
        </w:rPr>
        <w:t>建筑、电力</w:t>
      </w:r>
      <w:r>
        <w:rPr>
          <w:rFonts w:hint="eastAsia" w:eastAsia="仿宋_GB2312"/>
          <w:b w:val="0"/>
          <w:bCs w:val="0"/>
          <w:color w:val="auto"/>
          <w:sz w:val="32"/>
          <w:highlight w:val="none"/>
          <w:lang w:val="en-US" w:eastAsia="zh-CN"/>
        </w:rPr>
        <w:t>等</w:t>
      </w:r>
      <w:r>
        <w:rPr>
          <w:rFonts w:hint="eastAsia" w:ascii="Times New Roman" w:hAnsi="Times New Roman" w:eastAsia="仿宋_GB2312" w:cs="Times New Roman"/>
          <w:b w:val="0"/>
          <w:bCs w:val="0"/>
          <w:color w:val="auto"/>
          <w:sz w:val="32"/>
          <w:szCs w:val="22"/>
          <w:highlight w:val="none"/>
          <w:lang w:val="en-US" w:eastAsia="zh-CN"/>
        </w:rPr>
        <w:t>容</w:t>
      </w:r>
      <w:r>
        <w:rPr>
          <w:rFonts w:ascii="Times New Roman" w:hAnsi="Times New Roman" w:eastAsia="仿宋_GB2312" w:cs="Times New Roman"/>
          <w:b w:val="0"/>
          <w:bCs w:val="0"/>
          <w:color w:val="auto"/>
          <w:sz w:val="32"/>
          <w:szCs w:val="22"/>
          <w:highlight w:val="none"/>
        </w:rPr>
        <w:t>易发生意外伤害的行业和领域</w:t>
      </w:r>
      <w:r>
        <w:rPr>
          <w:rFonts w:hint="eastAsia" w:ascii="Times New Roman" w:hAnsi="Times New Roman" w:eastAsia="仿宋_GB2312" w:cs="Times New Roman"/>
          <w:b w:val="0"/>
          <w:bCs w:val="0"/>
          <w:color w:val="auto"/>
          <w:sz w:val="32"/>
          <w:szCs w:val="22"/>
          <w:highlight w:val="none"/>
          <w:lang w:eastAsia="zh-CN"/>
        </w:rPr>
        <w:t>，</w:t>
      </w:r>
      <w:r>
        <w:rPr>
          <w:rFonts w:hint="eastAsia" w:ascii="Times New Roman" w:hAnsi="Times New Roman" w:eastAsia="仿宋_GB2312" w:cs="Times New Roman"/>
          <w:b w:val="0"/>
          <w:bCs w:val="0"/>
          <w:color w:val="auto"/>
          <w:sz w:val="32"/>
          <w:szCs w:val="22"/>
          <w:highlight w:val="none"/>
          <w:lang w:val="en-US" w:eastAsia="zh-CN"/>
        </w:rPr>
        <w:t>开展应急救护普及培训，并培</w:t>
      </w:r>
      <w:r>
        <w:rPr>
          <w:rFonts w:ascii="Times New Roman" w:hAnsi="Times New Roman" w:eastAsia="仿宋_GB2312" w:cs="Times New Roman"/>
          <w:b w:val="0"/>
          <w:bCs w:val="0"/>
          <w:color w:val="auto"/>
          <w:sz w:val="32"/>
          <w:szCs w:val="22"/>
          <w:highlight w:val="none"/>
        </w:rPr>
        <w:t>养</w:t>
      </w:r>
      <w:r>
        <w:rPr>
          <w:rFonts w:hint="eastAsia" w:ascii="Times New Roman" w:hAnsi="Times New Roman" w:eastAsia="仿宋_GB2312" w:cs="Times New Roman"/>
          <w:b w:val="0"/>
          <w:bCs w:val="0"/>
          <w:color w:val="auto"/>
          <w:sz w:val="32"/>
          <w:szCs w:val="22"/>
          <w:highlight w:val="none"/>
          <w:lang w:val="en-US" w:eastAsia="zh-CN"/>
        </w:rPr>
        <w:t>应急救护培训师资和</w:t>
      </w:r>
      <w:r>
        <w:rPr>
          <w:rFonts w:hint="eastAsia" w:ascii="Times New Roman" w:hAnsi="Times New Roman" w:eastAsia="仿宋_GB2312" w:cs="Times New Roman"/>
          <w:b w:val="0"/>
          <w:bCs w:val="0"/>
          <w:color w:val="auto"/>
          <w:sz w:val="32"/>
          <w:szCs w:val="22"/>
          <w:highlight w:val="none"/>
        </w:rPr>
        <w:t>救护员</w:t>
      </w:r>
      <w:r>
        <w:rPr>
          <w:rFonts w:ascii="Times New Roman" w:hAnsi="Times New Roman" w:eastAsia="仿宋_GB2312" w:cs="Times New Roman"/>
          <w:b w:val="0"/>
          <w:bCs w:val="0"/>
          <w:color w:val="auto"/>
          <w:sz w:val="32"/>
          <w:szCs w:val="22"/>
          <w:highlight w:val="none"/>
        </w:rPr>
        <w:t>。</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hint="eastAsia" w:ascii="Times New Roman" w:hAnsi="Times New Roman" w:eastAsia="仿宋_GB2312" w:cs="Times New Roman"/>
          <w:b w:val="0"/>
          <w:bCs w:val="0"/>
          <w:color w:val="auto"/>
          <w:sz w:val="32"/>
          <w:szCs w:val="22"/>
          <w:highlight w:val="none"/>
          <w:lang w:eastAsia="zh-CN"/>
        </w:rPr>
      </w:pPr>
      <w:r>
        <w:rPr>
          <w:rFonts w:hint="eastAsia" w:ascii="Times New Roman" w:hAnsi="Times New Roman" w:eastAsia="仿宋_GB2312" w:cs="Times New Roman"/>
          <w:b w:val="0"/>
          <w:bCs w:val="0"/>
          <w:color w:val="auto"/>
          <w:sz w:val="32"/>
          <w:szCs w:val="22"/>
          <w:highlight w:val="none"/>
          <w:lang w:val="en-US" w:eastAsia="zh-CN"/>
        </w:rPr>
        <w:t>县级以上红十字会应当</w:t>
      </w:r>
      <w:r>
        <w:rPr>
          <w:rFonts w:ascii="Times New Roman" w:hAnsi="Times New Roman" w:eastAsia="仿宋_GB2312" w:cs="Times New Roman"/>
          <w:b w:val="0"/>
          <w:bCs w:val="0"/>
          <w:color w:val="auto"/>
          <w:sz w:val="32"/>
          <w:szCs w:val="22"/>
          <w:highlight w:val="none"/>
        </w:rPr>
        <w:t>建立应急救护培训基地</w:t>
      </w:r>
      <w:r>
        <w:rPr>
          <w:rFonts w:hint="eastAsia" w:ascii="Times New Roman" w:hAnsi="Times New Roman" w:eastAsia="仿宋_GB2312" w:cs="Times New Roman"/>
          <w:b w:val="0"/>
          <w:bCs w:val="0"/>
          <w:color w:val="auto"/>
          <w:sz w:val="32"/>
          <w:szCs w:val="2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hint="eastAsia" w:ascii="Times New Roman" w:hAnsi="Times New Roman" w:eastAsia="仿宋_GB2312" w:cs="Times New Roman"/>
          <w:b w:val="0"/>
          <w:bCs w:val="0"/>
          <w:color w:val="auto"/>
          <w:sz w:val="32"/>
          <w:szCs w:val="22"/>
          <w:highlight w:val="none"/>
          <w:lang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rPr>
          <w:rFonts w:ascii="Times New Roman" w:hAnsi="Times New Roman" w:eastAsia="仿宋_GB2312" w:cs="Times New Roman"/>
          <w:b w:val="0"/>
          <w:bCs w:val="0"/>
          <w:color w:val="auto"/>
          <w:sz w:val="32"/>
          <w:szCs w:val="22"/>
          <w:highlight w:val="none"/>
        </w:rPr>
      </w:pPr>
      <w:r>
        <w:rPr>
          <w:rFonts w:ascii="Times New Roman" w:hAnsi="Times New Roman" w:eastAsia="仿宋_GB2312" w:cs="Times New Roman"/>
          <w:b/>
          <w:bCs/>
          <w:color w:val="auto"/>
          <w:sz w:val="32"/>
          <w:szCs w:val="22"/>
          <w:highlight w:val="none"/>
        </w:rPr>
        <w:t>第十</w:t>
      </w:r>
      <w:r>
        <w:rPr>
          <w:rFonts w:hint="eastAsia" w:eastAsia="仿宋_GB2312" w:cs="Times New Roman"/>
          <w:b/>
          <w:bCs/>
          <w:color w:val="auto"/>
          <w:sz w:val="32"/>
          <w:szCs w:val="22"/>
          <w:highlight w:val="none"/>
          <w:lang w:val="en-US" w:eastAsia="zh-CN"/>
        </w:rPr>
        <w:t>五</w:t>
      </w:r>
      <w:r>
        <w:rPr>
          <w:rFonts w:ascii="Times New Roman" w:hAnsi="Times New Roman" w:eastAsia="仿宋_GB2312" w:cs="Times New Roman"/>
          <w:b/>
          <w:bCs/>
          <w:color w:val="auto"/>
          <w:sz w:val="32"/>
          <w:szCs w:val="22"/>
          <w:highlight w:val="none"/>
        </w:rPr>
        <w:t>条</w:t>
      </w:r>
      <w:r>
        <w:rPr>
          <w:rFonts w:hint="eastAsia" w:ascii="Times New Roman" w:hAnsi="Times New Roman" w:eastAsia="仿宋_GB2312" w:cs="Times New Roman"/>
          <w:b w:val="0"/>
          <w:bCs w:val="0"/>
          <w:color w:val="auto"/>
          <w:sz w:val="32"/>
          <w:szCs w:val="22"/>
          <w:highlight w:val="none"/>
          <w:lang w:val="en-US" w:eastAsia="zh-CN"/>
        </w:rPr>
        <w:t xml:space="preserve"> </w:t>
      </w:r>
      <w:r>
        <w:rPr>
          <w:rFonts w:hint="eastAsia" w:ascii="Times New Roman" w:hAnsi="Times New Roman" w:eastAsia="仿宋_GB2312" w:cs="Times New Roman"/>
          <w:b w:val="0"/>
          <w:bCs w:val="0"/>
          <w:color w:val="auto"/>
          <w:sz w:val="32"/>
          <w:szCs w:val="22"/>
          <w:highlight w:val="none"/>
          <w:lang w:eastAsia="zh-CN"/>
        </w:rPr>
        <w:t>县级以上红十字会</w:t>
      </w:r>
      <w:r>
        <w:rPr>
          <w:rFonts w:ascii="Times New Roman" w:hAnsi="Times New Roman" w:eastAsia="仿宋_GB2312" w:cs="Times New Roman"/>
          <w:b w:val="0"/>
          <w:bCs w:val="0"/>
          <w:color w:val="auto"/>
          <w:sz w:val="32"/>
          <w:szCs w:val="22"/>
          <w:highlight w:val="none"/>
        </w:rPr>
        <w:t>应当参与、推动无偿献血</w:t>
      </w:r>
      <w:r>
        <w:rPr>
          <w:rFonts w:hint="eastAsia" w:ascii="Times New Roman" w:hAnsi="Times New Roman" w:eastAsia="仿宋_GB2312" w:cs="Times New Roman"/>
          <w:b w:val="0"/>
          <w:bCs w:val="0"/>
          <w:color w:val="auto"/>
          <w:sz w:val="32"/>
          <w:szCs w:val="22"/>
          <w:highlight w:val="none"/>
          <w:lang w:val="en-US" w:eastAsia="zh-CN"/>
        </w:rPr>
        <w:t>的</w:t>
      </w:r>
      <w:r>
        <w:rPr>
          <w:rFonts w:ascii="Times New Roman" w:hAnsi="Times New Roman" w:eastAsia="仿宋_GB2312" w:cs="Times New Roman"/>
          <w:b w:val="0"/>
          <w:bCs w:val="0"/>
          <w:color w:val="auto"/>
          <w:sz w:val="32"/>
          <w:szCs w:val="22"/>
          <w:highlight w:val="none"/>
        </w:rPr>
        <w:t>宣传动员、表彰奖励等工作</w:t>
      </w:r>
      <w:r>
        <w:rPr>
          <w:rFonts w:hint="eastAsia" w:ascii="Times New Roman" w:hAnsi="Times New Roman" w:eastAsia="仿宋_GB2312" w:cs="Times New Roman"/>
          <w:b w:val="0"/>
          <w:bCs w:val="0"/>
          <w:color w:val="auto"/>
          <w:sz w:val="32"/>
          <w:szCs w:val="22"/>
          <w:highlight w:val="none"/>
          <w:lang w:eastAsia="zh-CN"/>
        </w:rPr>
        <w:t>，</w:t>
      </w:r>
      <w:r>
        <w:rPr>
          <w:rFonts w:ascii="Times New Roman" w:hAnsi="Times New Roman" w:eastAsia="仿宋_GB2312" w:cs="Times New Roman"/>
          <w:b w:val="0"/>
          <w:bCs w:val="0"/>
          <w:color w:val="auto"/>
          <w:sz w:val="32"/>
          <w:szCs w:val="22"/>
          <w:highlight w:val="none"/>
        </w:rPr>
        <w:t>参与、推动遗体和人体器官</w:t>
      </w:r>
      <w:r>
        <w:rPr>
          <w:rFonts w:hint="eastAsia" w:ascii="Times New Roman" w:hAnsi="Times New Roman" w:eastAsia="仿宋_GB2312" w:cs="Times New Roman"/>
          <w:b w:val="0"/>
          <w:bCs w:val="0"/>
          <w:color w:val="auto"/>
          <w:sz w:val="32"/>
          <w:szCs w:val="22"/>
          <w:highlight w:val="none"/>
          <w:lang w:eastAsia="zh-CN"/>
        </w:rPr>
        <w:t>、</w:t>
      </w:r>
      <w:r>
        <w:rPr>
          <w:rFonts w:hint="eastAsia" w:ascii="Times New Roman" w:hAnsi="Times New Roman" w:eastAsia="仿宋_GB2312" w:cs="Times New Roman"/>
          <w:b w:val="0"/>
          <w:bCs w:val="0"/>
          <w:color w:val="auto"/>
          <w:sz w:val="32"/>
          <w:szCs w:val="22"/>
          <w:highlight w:val="none"/>
          <w:lang w:val="en-US" w:eastAsia="zh-CN"/>
        </w:rPr>
        <w:t>人体组织</w:t>
      </w:r>
      <w:r>
        <w:rPr>
          <w:rFonts w:ascii="Times New Roman" w:hAnsi="Times New Roman" w:eastAsia="仿宋_GB2312" w:cs="Times New Roman"/>
          <w:b w:val="0"/>
          <w:bCs w:val="0"/>
          <w:color w:val="auto"/>
          <w:sz w:val="32"/>
          <w:szCs w:val="22"/>
          <w:highlight w:val="none"/>
        </w:rPr>
        <w:t>捐献</w:t>
      </w:r>
      <w:r>
        <w:rPr>
          <w:rFonts w:hint="eastAsia" w:ascii="Times New Roman" w:hAnsi="Times New Roman" w:eastAsia="仿宋_GB2312" w:cs="Times New Roman"/>
          <w:b w:val="0"/>
          <w:bCs w:val="0"/>
          <w:color w:val="auto"/>
          <w:sz w:val="32"/>
          <w:szCs w:val="22"/>
          <w:highlight w:val="none"/>
          <w:lang w:val="en-US" w:eastAsia="zh-CN"/>
        </w:rPr>
        <w:t>的</w:t>
      </w:r>
      <w:r>
        <w:rPr>
          <w:rFonts w:ascii="Times New Roman" w:hAnsi="Times New Roman" w:eastAsia="仿宋_GB2312" w:cs="Times New Roman"/>
          <w:b w:val="0"/>
          <w:bCs w:val="0"/>
          <w:color w:val="auto"/>
          <w:sz w:val="32"/>
          <w:szCs w:val="22"/>
          <w:highlight w:val="none"/>
        </w:rPr>
        <w:t>宣传动员、报名登记、捐献见证、缅怀纪念、救助</w:t>
      </w:r>
      <w:r>
        <w:rPr>
          <w:rFonts w:hint="eastAsia" w:ascii="Times New Roman" w:hAnsi="Times New Roman" w:eastAsia="仿宋_GB2312" w:cs="Times New Roman"/>
          <w:b w:val="0"/>
          <w:bCs w:val="0"/>
          <w:color w:val="auto"/>
          <w:sz w:val="32"/>
          <w:szCs w:val="22"/>
          <w:highlight w:val="none"/>
          <w:lang w:eastAsia="zh-CN"/>
        </w:rPr>
        <w:t>激励</w:t>
      </w:r>
      <w:r>
        <w:rPr>
          <w:rFonts w:ascii="Times New Roman" w:hAnsi="Times New Roman" w:eastAsia="仿宋_GB2312" w:cs="Times New Roman"/>
          <w:b w:val="0"/>
          <w:bCs w:val="0"/>
          <w:color w:val="auto"/>
          <w:sz w:val="32"/>
          <w:szCs w:val="22"/>
          <w:highlight w:val="none"/>
        </w:rPr>
        <w:t>等工作</w:t>
      </w:r>
      <w:r>
        <w:rPr>
          <w:rFonts w:hint="eastAsia" w:ascii="Times New Roman" w:hAnsi="Times New Roman" w:eastAsia="仿宋_GB2312" w:cs="Times New Roman"/>
          <w:b w:val="0"/>
          <w:bCs w:val="0"/>
          <w:color w:val="auto"/>
          <w:sz w:val="32"/>
          <w:szCs w:val="22"/>
          <w:highlight w:val="none"/>
          <w:lang w:eastAsia="zh-CN"/>
        </w:rPr>
        <w:t>，</w:t>
      </w:r>
      <w:r>
        <w:rPr>
          <w:rFonts w:ascii="Times New Roman" w:hAnsi="Times New Roman" w:eastAsia="仿宋_GB2312" w:cs="Times New Roman"/>
          <w:b w:val="0"/>
          <w:bCs w:val="0"/>
          <w:color w:val="auto"/>
          <w:sz w:val="32"/>
          <w:szCs w:val="22"/>
          <w:highlight w:val="none"/>
        </w:rPr>
        <w:t>参与开展造血干细胞捐献</w:t>
      </w:r>
      <w:r>
        <w:rPr>
          <w:rFonts w:hint="eastAsia" w:ascii="Times New Roman" w:hAnsi="Times New Roman" w:eastAsia="仿宋_GB2312" w:cs="Times New Roman"/>
          <w:b w:val="0"/>
          <w:bCs w:val="0"/>
          <w:color w:val="auto"/>
          <w:sz w:val="32"/>
          <w:szCs w:val="22"/>
          <w:highlight w:val="none"/>
          <w:lang w:val="en-US" w:eastAsia="zh-CN"/>
        </w:rPr>
        <w:t>的</w:t>
      </w:r>
      <w:r>
        <w:rPr>
          <w:rFonts w:ascii="Times New Roman" w:hAnsi="Times New Roman" w:eastAsia="仿宋_GB2312" w:cs="Times New Roman"/>
          <w:b w:val="0"/>
          <w:bCs w:val="0"/>
          <w:color w:val="auto"/>
          <w:sz w:val="32"/>
          <w:szCs w:val="22"/>
          <w:highlight w:val="none"/>
        </w:rPr>
        <w:t>宣传动员、志愿者招募、血样采集与</w:t>
      </w:r>
      <w:r>
        <w:rPr>
          <w:rFonts w:hint="eastAsia" w:ascii="Times New Roman" w:hAnsi="Times New Roman" w:eastAsia="仿宋_GB2312" w:cs="Times New Roman"/>
          <w:b w:val="0"/>
          <w:bCs w:val="0"/>
          <w:color w:val="auto"/>
          <w:sz w:val="32"/>
          <w:szCs w:val="22"/>
          <w:highlight w:val="none"/>
          <w:lang w:eastAsia="zh-CN"/>
        </w:rPr>
        <w:t>送检</w:t>
      </w:r>
      <w:r>
        <w:rPr>
          <w:rFonts w:ascii="Times New Roman" w:hAnsi="Times New Roman" w:eastAsia="仿宋_GB2312" w:cs="Times New Roman"/>
          <w:b w:val="0"/>
          <w:bCs w:val="0"/>
          <w:color w:val="auto"/>
          <w:sz w:val="32"/>
          <w:szCs w:val="22"/>
          <w:highlight w:val="none"/>
        </w:rPr>
        <w:t>、信息录入、</w:t>
      </w:r>
      <w:r>
        <w:rPr>
          <w:rFonts w:hint="eastAsia" w:ascii="Times New Roman" w:hAnsi="Times New Roman" w:eastAsia="仿宋_GB2312" w:cs="Times New Roman"/>
          <w:b w:val="0"/>
          <w:bCs w:val="0"/>
          <w:color w:val="auto"/>
          <w:sz w:val="32"/>
          <w:szCs w:val="22"/>
          <w:highlight w:val="none"/>
          <w:lang w:val="en-US" w:eastAsia="zh-CN"/>
        </w:rPr>
        <w:t>捐献服务</w:t>
      </w:r>
      <w:r>
        <w:rPr>
          <w:rFonts w:ascii="Times New Roman" w:hAnsi="Times New Roman" w:eastAsia="仿宋_GB2312" w:cs="Times New Roman"/>
          <w:b w:val="0"/>
          <w:bCs w:val="0"/>
          <w:color w:val="auto"/>
          <w:sz w:val="32"/>
          <w:szCs w:val="22"/>
          <w:highlight w:val="none"/>
        </w:rPr>
        <w:t>等相关工作。</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lang w:eastAsia="zh-CN"/>
        </w:rPr>
        <w:t>县级以上红十字会</w:t>
      </w:r>
      <w:r>
        <w:rPr>
          <w:rFonts w:hint="eastAsia" w:ascii="仿宋_GB2312" w:hAnsi="仿宋_GB2312" w:eastAsia="仿宋_GB2312" w:cs="仿宋_GB2312"/>
          <w:b w:val="0"/>
          <w:bCs w:val="0"/>
          <w:color w:val="auto"/>
          <w:sz w:val="32"/>
          <w:szCs w:val="32"/>
          <w:highlight w:val="none"/>
        </w:rPr>
        <w:t>应当按专业、分领域建设红十字志愿服务队伍，建立志愿者活动阵地，组织志愿者开展志愿服务。</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鼓励</w:t>
      </w:r>
      <w:r>
        <w:rPr>
          <w:rFonts w:hint="eastAsia" w:ascii="仿宋_GB2312" w:hAnsi="仿宋_GB2312" w:eastAsia="仿宋_GB2312" w:cs="仿宋_GB2312"/>
          <w:b w:val="0"/>
          <w:bCs w:val="0"/>
          <w:color w:val="auto"/>
          <w:sz w:val="32"/>
          <w:szCs w:val="32"/>
          <w:highlight w:val="none"/>
          <w:lang w:val="en-US" w:eastAsia="zh-CN"/>
        </w:rPr>
        <w:t>县级以上</w:t>
      </w:r>
      <w:r>
        <w:rPr>
          <w:rFonts w:hint="eastAsia" w:ascii="仿宋_GB2312" w:hAnsi="仿宋_GB2312" w:eastAsia="仿宋_GB2312" w:cs="仿宋_GB2312"/>
          <w:b w:val="0"/>
          <w:bCs w:val="0"/>
          <w:color w:val="auto"/>
          <w:sz w:val="32"/>
          <w:szCs w:val="32"/>
          <w:highlight w:val="none"/>
        </w:rPr>
        <w:t>红十字会在乡镇</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街道、村</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社区、</w:t>
      </w:r>
      <w:r>
        <w:rPr>
          <w:rFonts w:hint="eastAsia" w:ascii="仿宋_GB2312" w:hAnsi="仿宋_GB2312" w:eastAsia="仿宋_GB2312" w:cs="仿宋_GB2312"/>
          <w:b w:val="0"/>
          <w:bCs w:val="0"/>
          <w:color w:val="auto"/>
          <w:sz w:val="32"/>
          <w:szCs w:val="32"/>
          <w:highlight w:val="none"/>
          <w:lang w:val="en-US" w:eastAsia="zh-CN"/>
        </w:rPr>
        <w:t>机关以及</w:t>
      </w:r>
      <w:r>
        <w:rPr>
          <w:rFonts w:hint="eastAsia" w:ascii="仿宋_GB2312" w:hAnsi="仿宋_GB2312" w:eastAsia="仿宋_GB2312" w:cs="仿宋_GB2312"/>
          <w:b w:val="0"/>
          <w:bCs w:val="0"/>
          <w:color w:val="auto"/>
          <w:sz w:val="32"/>
          <w:szCs w:val="32"/>
          <w:highlight w:val="none"/>
        </w:rPr>
        <w:t>学校、医疗机构</w:t>
      </w:r>
      <w:r>
        <w:rPr>
          <w:rFonts w:hint="eastAsia" w:eastAsia="仿宋_GB2312"/>
          <w:b w:val="0"/>
          <w:bCs w:val="0"/>
          <w:color w:val="auto"/>
          <w:sz w:val="32"/>
          <w:highlight w:val="none"/>
          <w:lang w:val="en-US" w:eastAsia="zh-CN"/>
        </w:rPr>
        <w:t>等企业事业单位和其他组织</w:t>
      </w:r>
      <w:r>
        <w:rPr>
          <w:rFonts w:hint="eastAsia" w:ascii="仿宋_GB2312" w:hAnsi="仿宋_GB2312" w:eastAsia="仿宋_GB2312" w:cs="仿宋_GB2312"/>
          <w:b w:val="0"/>
          <w:bCs w:val="0"/>
          <w:color w:val="auto"/>
          <w:sz w:val="32"/>
          <w:szCs w:val="32"/>
          <w:highlight w:val="none"/>
        </w:rPr>
        <w:t>发展红十字志愿服务队伍。</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lang w:eastAsia="zh-CN"/>
        </w:rPr>
        <w:t>县级以上红十字会</w:t>
      </w:r>
      <w:r>
        <w:rPr>
          <w:rFonts w:hint="eastAsia" w:ascii="仿宋_GB2312" w:hAnsi="仿宋_GB2312" w:eastAsia="仿宋_GB2312" w:cs="仿宋_GB2312"/>
          <w:b w:val="0"/>
          <w:bCs w:val="0"/>
          <w:color w:val="auto"/>
          <w:sz w:val="32"/>
          <w:szCs w:val="32"/>
          <w:highlight w:val="none"/>
        </w:rPr>
        <w:t>应当在</w:t>
      </w:r>
      <w:r>
        <w:rPr>
          <w:rFonts w:hint="eastAsia" w:ascii="仿宋_GB2312" w:hAnsi="仿宋_GB2312" w:eastAsia="仿宋_GB2312" w:cs="仿宋_GB2312"/>
          <w:b w:val="0"/>
          <w:bCs w:val="0"/>
          <w:color w:val="auto"/>
          <w:sz w:val="32"/>
          <w:szCs w:val="32"/>
          <w:highlight w:val="none"/>
          <w:lang w:val="en-US" w:eastAsia="zh-CN"/>
        </w:rPr>
        <w:t>各级各类</w:t>
      </w:r>
      <w:r>
        <w:rPr>
          <w:rFonts w:hint="eastAsia" w:ascii="仿宋_GB2312" w:hAnsi="仿宋_GB2312" w:eastAsia="仿宋_GB2312" w:cs="仿宋_GB2312"/>
          <w:b w:val="0"/>
          <w:bCs w:val="0"/>
          <w:color w:val="auto"/>
          <w:sz w:val="32"/>
          <w:szCs w:val="32"/>
          <w:highlight w:val="none"/>
        </w:rPr>
        <w:t>学校建立红十字会</w:t>
      </w:r>
      <w:r>
        <w:rPr>
          <w:rFonts w:hint="eastAsia" w:ascii="仿宋_GB2312" w:hAnsi="仿宋_GB2312" w:eastAsia="仿宋_GB2312" w:cs="仿宋_GB2312"/>
          <w:b w:val="0"/>
          <w:bCs w:val="0"/>
          <w:color w:val="auto"/>
          <w:sz w:val="32"/>
          <w:szCs w:val="32"/>
          <w:highlight w:val="none"/>
          <w:lang w:val="en-US" w:eastAsia="zh-CN"/>
        </w:rPr>
        <w:t>基层组织</w:t>
      </w:r>
      <w:r>
        <w:rPr>
          <w:rFonts w:hint="eastAsia" w:ascii="仿宋_GB2312" w:hAnsi="仿宋_GB2312" w:eastAsia="仿宋_GB2312" w:cs="仿宋_GB2312"/>
          <w:b w:val="0"/>
          <w:bCs w:val="0"/>
          <w:color w:val="auto"/>
          <w:sz w:val="32"/>
          <w:szCs w:val="32"/>
          <w:highlight w:val="none"/>
        </w:rPr>
        <w:t>，鼓励青少年加入红十字会，加强应急救护和健康教育，开展志愿服务，传播红十字运动知识。</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rPr>
          <w:rFonts w:ascii="Times New Roman" w:hAnsi="Times New Roman" w:eastAsia="仿宋_GB2312" w:cs="Times New Roman"/>
          <w:b w:val="0"/>
          <w:bCs w:val="0"/>
          <w:color w:val="auto"/>
          <w:sz w:val="32"/>
          <w:szCs w:val="22"/>
          <w:highlight w:val="yellow"/>
        </w:rPr>
      </w:pP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ascii="Times New Roman" w:hAnsi="Times New Roman" w:eastAsia="仿宋_GB2312" w:cs="Times New Roman"/>
          <w:b w:val="0"/>
          <w:bCs w:val="0"/>
          <w:color w:val="auto"/>
          <w:sz w:val="32"/>
          <w:szCs w:val="22"/>
          <w:highlight w:val="none"/>
        </w:rPr>
      </w:pPr>
      <w:r>
        <w:rPr>
          <w:rFonts w:ascii="Times New Roman" w:hAnsi="Times New Roman" w:eastAsia="仿宋_GB2312" w:cs="Times New Roman"/>
          <w:b/>
          <w:bCs/>
          <w:color w:val="auto"/>
          <w:sz w:val="32"/>
          <w:szCs w:val="22"/>
          <w:highlight w:val="none"/>
        </w:rPr>
        <w:t>第</w:t>
      </w:r>
      <w:r>
        <w:rPr>
          <w:rFonts w:hint="eastAsia" w:ascii="Times New Roman" w:hAnsi="Times New Roman" w:eastAsia="仿宋_GB2312" w:cs="Times New Roman"/>
          <w:b/>
          <w:bCs/>
          <w:color w:val="auto"/>
          <w:sz w:val="32"/>
          <w:szCs w:val="22"/>
          <w:highlight w:val="none"/>
          <w:lang w:val="en-US" w:eastAsia="zh-CN"/>
        </w:rPr>
        <w:t>十</w:t>
      </w:r>
      <w:r>
        <w:rPr>
          <w:rFonts w:hint="eastAsia" w:eastAsia="仿宋_GB2312" w:cs="Times New Roman"/>
          <w:b/>
          <w:bCs/>
          <w:color w:val="auto"/>
          <w:sz w:val="32"/>
          <w:szCs w:val="22"/>
          <w:highlight w:val="none"/>
          <w:lang w:val="en-US" w:eastAsia="zh-CN"/>
        </w:rPr>
        <w:t>八</w:t>
      </w:r>
      <w:r>
        <w:rPr>
          <w:rFonts w:ascii="Times New Roman" w:hAnsi="Times New Roman" w:eastAsia="仿宋_GB2312" w:cs="Times New Roman"/>
          <w:b/>
          <w:bCs/>
          <w:color w:val="auto"/>
          <w:sz w:val="32"/>
          <w:szCs w:val="22"/>
          <w:highlight w:val="none"/>
        </w:rPr>
        <w:t>条</w:t>
      </w:r>
      <w:r>
        <w:rPr>
          <w:rFonts w:hint="eastAsia" w:ascii="Times New Roman" w:hAnsi="Times New Roman" w:eastAsia="仿宋_GB2312" w:cs="Times New Roman"/>
          <w:b w:val="0"/>
          <w:bCs w:val="0"/>
          <w:color w:val="auto"/>
          <w:sz w:val="32"/>
          <w:szCs w:val="22"/>
          <w:highlight w:val="none"/>
          <w:lang w:val="en-US" w:eastAsia="zh-CN"/>
        </w:rPr>
        <w:t xml:space="preserve">  </w:t>
      </w:r>
      <w:r>
        <w:rPr>
          <w:rFonts w:hint="eastAsia" w:ascii="Times New Roman" w:hAnsi="Times New Roman" w:eastAsia="仿宋_GB2312" w:cs="Times New Roman"/>
          <w:b w:val="0"/>
          <w:bCs w:val="0"/>
          <w:color w:val="auto"/>
          <w:sz w:val="32"/>
          <w:szCs w:val="22"/>
          <w:highlight w:val="none"/>
          <w:lang w:eastAsia="zh-CN"/>
        </w:rPr>
        <w:t>县级以上红十字会</w:t>
      </w:r>
      <w:r>
        <w:rPr>
          <w:rFonts w:ascii="Times New Roman" w:hAnsi="Times New Roman" w:eastAsia="仿宋_GB2312" w:cs="Times New Roman"/>
          <w:b w:val="0"/>
          <w:bCs w:val="0"/>
          <w:color w:val="auto"/>
          <w:sz w:val="32"/>
          <w:szCs w:val="22"/>
          <w:highlight w:val="none"/>
        </w:rPr>
        <w:t>应当建立人道救助机制，针对最易受损人群开展扶贫、济困、扶老、救孤、恤病</w:t>
      </w:r>
      <w:r>
        <w:rPr>
          <w:rFonts w:hint="eastAsia" w:ascii="Times New Roman" w:hAnsi="Times New Roman" w:eastAsia="仿宋_GB2312" w:cs="Times New Roman"/>
          <w:b w:val="0"/>
          <w:bCs w:val="0"/>
          <w:color w:val="auto"/>
          <w:sz w:val="32"/>
          <w:szCs w:val="22"/>
          <w:highlight w:val="none"/>
          <w:lang w:eastAsia="zh-CN"/>
        </w:rPr>
        <w:t>、</w:t>
      </w:r>
      <w:r>
        <w:rPr>
          <w:rFonts w:ascii="Times New Roman" w:hAnsi="Times New Roman" w:eastAsia="仿宋_GB2312" w:cs="Times New Roman"/>
          <w:b w:val="0"/>
          <w:bCs w:val="0"/>
          <w:color w:val="auto"/>
          <w:sz w:val="32"/>
          <w:szCs w:val="22"/>
          <w:highlight w:val="none"/>
        </w:rPr>
        <w:t>助残等</w:t>
      </w:r>
      <w:r>
        <w:rPr>
          <w:rFonts w:hint="eastAsia" w:ascii="Times New Roman" w:hAnsi="Times New Roman" w:eastAsia="仿宋_GB2312" w:cs="Times New Roman"/>
          <w:b w:val="0"/>
          <w:bCs w:val="0"/>
          <w:color w:val="auto"/>
          <w:sz w:val="32"/>
          <w:szCs w:val="22"/>
          <w:highlight w:val="none"/>
          <w:lang w:eastAsia="zh-CN"/>
        </w:rPr>
        <w:t>救助</w:t>
      </w:r>
      <w:r>
        <w:rPr>
          <w:rFonts w:ascii="Times New Roman" w:hAnsi="Times New Roman" w:eastAsia="仿宋_GB2312" w:cs="Times New Roman"/>
          <w:b w:val="0"/>
          <w:bCs w:val="0"/>
          <w:color w:val="auto"/>
          <w:sz w:val="32"/>
          <w:szCs w:val="22"/>
          <w:highlight w:val="none"/>
        </w:rPr>
        <w:t>活动。</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hint="eastAsia" w:ascii="仿宋_GB2312" w:hAnsi="仿宋_GB2312" w:eastAsia="仿宋_GB2312" w:cs="仿宋_GB2312"/>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jc w:val="left"/>
        <w:textAlignment w:val="center"/>
        <w:rPr>
          <w:rFonts w:ascii="Times New Roman" w:hAnsi="Times New Roman" w:eastAsia="仿宋_GB2312" w:cs="Times New Roman"/>
          <w:b w:val="0"/>
          <w:bCs w:val="0"/>
          <w:color w:val="auto"/>
          <w:sz w:val="32"/>
          <w:szCs w:val="2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十</w:t>
      </w:r>
      <w:r>
        <w:rPr>
          <w:rFonts w:hint="eastAsia" w:ascii="仿宋_GB2312" w:hAnsi="仿宋_GB2312" w:eastAsia="仿宋_GB2312" w:cs="仿宋_GB2312"/>
          <w:b/>
          <w:bCs/>
          <w:color w:val="auto"/>
          <w:sz w:val="32"/>
          <w:szCs w:val="32"/>
          <w:highlight w:val="none"/>
          <w:lang w:val="en-US" w:eastAsia="zh-CN"/>
        </w:rPr>
        <w:t>九</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lang w:eastAsia="zh-CN"/>
        </w:rPr>
        <w:t>县级以上红十字会</w:t>
      </w:r>
      <w:r>
        <w:rPr>
          <w:rFonts w:hint="eastAsia" w:ascii="仿宋_GB2312" w:hAnsi="仿宋_GB2312" w:eastAsia="仿宋_GB2312" w:cs="仿宋_GB2312"/>
          <w:b w:val="0"/>
          <w:bCs w:val="0"/>
          <w:color w:val="auto"/>
          <w:sz w:val="32"/>
          <w:szCs w:val="32"/>
          <w:highlight w:val="none"/>
        </w:rPr>
        <w:t>可</w:t>
      </w:r>
      <w:r>
        <w:rPr>
          <w:rFonts w:ascii="Times New Roman" w:hAnsi="Times New Roman" w:eastAsia="仿宋_GB2312" w:cs="Times New Roman"/>
          <w:b w:val="0"/>
          <w:bCs w:val="0"/>
          <w:color w:val="auto"/>
          <w:sz w:val="32"/>
          <w:szCs w:val="22"/>
          <w:highlight w:val="none"/>
        </w:rPr>
        <w:t>以参与开展</w:t>
      </w:r>
      <w:r>
        <w:rPr>
          <w:rFonts w:hint="eastAsia" w:ascii="Times New Roman" w:hAnsi="Times New Roman" w:eastAsia="仿宋_GB2312" w:cs="Times New Roman"/>
          <w:b w:val="0"/>
          <w:bCs w:val="0"/>
          <w:color w:val="auto"/>
          <w:sz w:val="32"/>
          <w:szCs w:val="22"/>
          <w:highlight w:val="none"/>
        </w:rPr>
        <w:t>公益</w:t>
      </w:r>
      <w:r>
        <w:rPr>
          <w:rFonts w:ascii="Times New Roman" w:hAnsi="Times New Roman" w:eastAsia="仿宋_GB2312" w:cs="Times New Roman"/>
          <w:b w:val="0"/>
          <w:bCs w:val="0"/>
          <w:color w:val="auto"/>
          <w:sz w:val="32"/>
          <w:szCs w:val="22"/>
          <w:highlight w:val="none"/>
        </w:rPr>
        <w:t>养老服务人员知识和技能培训，参与</w:t>
      </w:r>
      <w:r>
        <w:rPr>
          <w:rFonts w:hint="eastAsia" w:ascii="Times New Roman" w:hAnsi="Times New Roman" w:eastAsia="仿宋_GB2312" w:cs="Times New Roman"/>
          <w:b w:val="0"/>
          <w:bCs w:val="0"/>
          <w:color w:val="auto"/>
          <w:sz w:val="32"/>
          <w:szCs w:val="22"/>
          <w:highlight w:val="none"/>
        </w:rPr>
        <w:t>公益</w:t>
      </w:r>
      <w:r>
        <w:rPr>
          <w:rFonts w:ascii="Times New Roman" w:hAnsi="Times New Roman" w:eastAsia="仿宋_GB2312" w:cs="Times New Roman"/>
          <w:b w:val="0"/>
          <w:bCs w:val="0"/>
          <w:color w:val="auto"/>
          <w:sz w:val="32"/>
          <w:szCs w:val="22"/>
          <w:highlight w:val="none"/>
        </w:rPr>
        <w:t>医养结合服务和养老志愿服务，参与兴办公益性养老机构</w:t>
      </w:r>
      <w:r>
        <w:rPr>
          <w:rFonts w:hint="eastAsia" w:ascii="Times New Roman" w:hAnsi="Times New Roman" w:eastAsia="仿宋_GB2312" w:cs="Times New Roman"/>
          <w:b w:val="0"/>
          <w:bCs w:val="0"/>
          <w:color w:val="auto"/>
          <w:sz w:val="32"/>
          <w:szCs w:val="22"/>
          <w:highlight w:val="none"/>
          <w:lang w:val="en-US" w:eastAsia="zh-CN"/>
        </w:rPr>
        <w:t>和</w:t>
      </w:r>
      <w:r>
        <w:rPr>
          <w:rFonts w:ascii="Times New Roman" w:hAnsi="Times New Roman" w:eastAsia="仿宋_GB2312" w:cs="Times New Roman"/>
          <w:b w:val="0"/>
          <w:bCs w:val="0"/>
          <w:color w:val="auto"/>
          <w:sz w:val="32"/>
          <w:szCs w:val="22"/>
          <w:highlight w:val="none"/>
        </w:rPr>
        <w:t>对老年人的公益援助项目。</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left"/>
        <w:textAlignment w:val="center"/>
        <w:rPr>
          <w:rFonts w:ascii="Times New Roman" w:hAnsi="Times New Roman" w:eastAsia="仿宋_GB2312" w:cs="Times New Roman"/>
          <w:b w:val="0"/>
          <w:bCs w:val="0"/>
          <w:color w:val="auto"/>
          <w:sz w:val="32"/>
          <w:szCs w:val="22"/>
          <w:highlight w:val="none"/>
        </w:rPr>
      </w:pP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jc w:val="left"/>
        <w:textAlignment w:val="center"/>
        <w:rPr>
          <w:rFonts w:ascii="Times New Roman" w:hAnsi="Times New Roman" w:eastAsia="仿宋_GB2312" w:cs="Times New Roman"/>
          <w:b w:val="0"/>
          <w:bCs w:val="0"/>
          <w:color w:val="auto"/>
          <w:sz w:val="32"/>
          <w:szCs w:val="22"/>
          <w:highlight w:val="none"/>
        </w:rPr>
      </w:pPr>
      <w:r>
        <w:rPr>
          <w:rFonts w:ascii="Times New Roman" w:hAnsi="Times New Roman" w:eastAsia="仿宋_GB2312" w:cs="Times New Roman"/>
          <w:b/>
          <w:bCs/>
          <w:color w:val="auto"/>
          <w:sz w:val="32"/>
          <w:szCs w:val="22"/>
          <w:highlight w:val="none"/>
        </w:rPr>
        <w:t>第二十条</w:t>
      </w:r>
      <w:r>
        <w:rPr>
          <w:rFonts w:hint="eastAsia" w:ascii="Times New Roman" w:hAnsi="Times New Roman" w:eastAsia="仿宋_GB2312" w:cs="Times New Roman"/>
          <w:b w:val="0"/>
          <w:bCs w:val="0"/>
          <w:color w:val="auto"/>
          <w:sz w:val="32"/>
          <w:szCs w:val="22"/>
          <w:highlight w:val="none"/>
        </w:rPr>
        <w:t xml:space="preserve"> </w:t>
      </w:r>
      <w:r>
        <w:rPr>
          <w:rFonts w:ascii="Times New Roman" w:hAnsi="Times New Roman" w:eastAsia="仿宋_GB2312" w:cs="Times New Roman"/>
          <w:b w:val="0"/>
          <w:bCs w:val="0"/>
          <w:color w:val="auto"/>
          <w:sz w:val="32"/>
          <w:szCs w:val="22"/>
          <w:highlight w:val="none"/>
        </w:rPr>
        <w:t>鼓励</w:t>
      </w:r>
      <w:r>
        <w:rPr>
          <w:rFonts w:hint="eastAsia" w:ascii="Times New Roman" w:hAnsi="Times New Roman" w:eastAsia="仿宋_GB2312" w:cs="Times New Roman"/>
          <w:b w:val="0"/>
          <w:bCs w:val="0"/>
          <w:color w:val="auto"/>
          <w:sz w:val="32"/>
          <w:szCs w:val="22"/>
          <w:highlight w:val="none"/>
          <w:lang w:val="en-US" w:eastAsia="zh-CN"/>
        </w:rPr>
        <w:t>县级以上</w:t>
      </w:r>
      <w:r>
        <w:rPr>
          <w:rFonts w:ascii="Times New Roman" w:hAnsi="Times New Roman" w:eastAsia="仿宋_GB2312" w:cs="Times New Roman"/>
          <w:b w:val="0"/>
          <w:bCs w:val="0"/>
          <w:color w:val="auto"/>
          <w:sz w:val="32"/>
          <w:szCs w:val="22"/>
          <w:highlight w:val="none"/>
        </w:rPr>
        <w:t>红十字会动员和组织社会力量参与应急救护、应急救援及人道救助工作，参与社区治理和社会组织培育，搭建企事业单位和社会公众通过红十字会履行社会责任的通道和平台。</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left"/>
        <w:textAlignment w:val="center"/>
        <w:rPr>
          <w:rFonts w:ascii="Times New Roman" w:hAnsi="Times New Roman" w:eastAsia="仿宋_GB2312" w:cs="Times New Roman"/>
          <w:b w:val="0"/>
          <w:bCs w:val="0"/>
          <w:color w:val="auto"/>
          <w:sz w:val="32"/>
          <w:szCs w:val="22"/>
          <w:highlight w:val="none"/>
        </w:rPr>
      </w:pP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center"/>
        <w:rPr>
          <w:rFonts w:ascii="Times New Roman" w:hAnsi="Times New Roman" w:eastAsia="黑体" w:cs="Times New Roman"/>
          <w:b w:val="0"/>
          <w:bCs w:val="0"/>
          <w:color w:val="auto"/>
          <w:sz w:val="32"/>
          <w:szCs w:val="22"/>
          <w:highlight w:val="none"/>
        </w:rPr>
      </w:pPr>
      <w:r>
        <w:rPr>
          <w:rFonts w:ascii="Times New Roman" w:hAnsi="Times New Roman" w:eastAsia="黑体" w:cs="Times New Roman"/>
          <w:b w:val="0"/>
          <w:bCs w:val="0"/>
          <w:color w:val="auto"/>
          <w:sz w:val="32"/>
          <w:szCs w:val="22"/>
          <w:highlight w:val="none"/>
        </w:rPr>
        <w:t>第四章</w:t>
      </w:r>
      <w:r>
        <w:rPr>
          <w:rFonts w:hint="eastAsia" w:ascii="Times New Roman" w:hAnsi="Times New Roman" w:eastAsia="黑体" w:cs="Times New Roman"/>
          <w:b w:val="0"/>
          <w:bCs w:val="0"/>
          <w:color w:val="auto"/>
          <w:sz w:val="32"/>
          <w:szCs w:val="22"/>
          <w:highlight w:val="none"/>
        </w:rPr>
        <w:t xml:space="preserve"> </w:t>
      </w:r>
      <w:r>
        <w:rPr>
          <w:rFonts w:ascii="Times New Roman" w:hAnsi="Times New Roman" w:eastAsia="黑体" w:cs="Times New Roman"/>
          <w:b w:val="0"/>
          <w:bCs w:val="0"/>
          <w:color w:val="auto"/>
          <w:sz w:val="32"/>
          <w:szCs w:val="22"/>
          <w:highlight w:val="none"/>
        </w:rPr>
        <w:t xml:space="preserve"> 财产与监管</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ascii="Times New Roman" w:hAnsi="Times New Roman" w:eastAsia="仿宋_GB2312" w:cs="Times New Roman"/>
          <w:b w:val="0"/>
          <w:bCs w:val="0"/>
          <w:color w:val="auto"/>
          <w:sz w:val="32"/>
          <w:szCs w:val="22"/>
          <w:highlight w:val="none"/>
        </w:rPr>
      </w:pPr>
      <w:r>
        <w:rPr>
          <w:rFonts w:ascii="Times New Roman" w:hAnsi="Times New Roman" w:eastAsia="仿宋_GB2312" w:cs="Times New Roman"/>
          <w:b/>
          <w:bCs/>
          <w:color w:val="auto"/>
          <w:sz w:val="32"/>
          <w:szCs w:val="22"/>
          <w:highlight w:val="none"/>
        </w:rPr>
        <w:t>第二十</w:t>
      </w:r>
      <w:r>
        <w:rPr>
          <w:rFonts w:hint="eastAsia" w:eastAsia="仿宋_GB2312" w:cs="Times New Roman"/>
          <w:b/>
          <w:bCs/>
          <w:color w:val="auto"/>
          <w:sz w:val="32"/>
          <w:szCs w:val="22"/>
          <w:highlight w:val="none"/>
          <w:lang w:val="en-US" w:eastAsia="zh-CN"/>
        </w:rPr>
        <w:t>一</w:t>
      </w:r>
      <w:r>
        <w:rPr>
          <w:rFonts w:ascii="Times New Roman" w:hAnsi="Times New Roman" w:eastAsia="仿宋_GB2312" w:cs="Times New Roman"/>
          <w:b/>
          <w:bCs/>
          <w:color w:val="auto"/>
          <w:sz w:val="32"/>
          <w:szCs w:val="22"/>
          <w:highlight w:val="none"/>
        </w:rPr>
        <w:t>条</w:t>
      </w:r>
      <w:r>
        <w:rPr>
          <w:rFonts w:hint="eastAsia" w:ascii="Times New Roman" w:hAnsi="Times New Roman" w:eastAsia="仿宋_GB2312" w:cs="Times New Roman"/>
          <w:b w:val="0"/>
          <w:bCs w:val="0"/>
          <w:color w:val="auto"/>
          <w:sz w:val="32"/>
          <w:szCs w:val="22"/>
          <w:highlight w:val="none"/>
        </w:rPr>
        <w:t xml:space="preserve"> </w:t>
      </w:r>
      <w:r>
        <w:rPr>
          <w:rFonts w:ascii="Times New Roman" w:hAnsi="Times New Roman" w:eastAsia="仿宋_GB2312" w:cs="Times New Roman"/>
          <w:b w:val="0"/>
          <w:bCs w:val="0"/>
          <w:color w:val="auto"/>
          <w:sz w:val="32"/>
          <w:szCs w:val="22"/>
          <w:highlight w:val="none"/>
        </w:rPr>
        <w:t>红十字会的财产受法律保护。红十字会管理体制发生变更，其财产仍归红十字会所有。</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ascii="Times New Roman" w:hAnsi="Times New Roman" w:eastAsia="仿宋_GB2312" w:cs="Times New Roman"/>
          <w:b w:val="0"/>
          <w:bCs w:val="0"/>
          <w:color w:val="auto"/>
          <w:sz w:val="32"/>
          <w:szCs w:val="22"/>
          <w:highlight w:val="none"/>
        </w:rPr>
      </w:pP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ascii="Times New Roman" w:hAnsi="Times New Roman" w:eastAsia="仿宋_GB2312" w:cs="Times New Roman"/>
          <w:b w:val="0"/>
          <w:bCs w:val="0"/>
          <w:color w:val="auto"/>
          <w:sz w:val="32"/>
          <w:szCs w:val="22"/>
          <w:highlight w:val="none"/>
        </w:rPr>
      </w:pPr>
      <w:r>
        <w:rPr>
          <w:rFonts w:ascii="Times New Roman" w:hAnsi="Times New Roman" w:eastAsia="仿宋_GB2312" w:cs="Times New Roman"/>
          <w:b/>
          <w:bCs/>
          <w:color w:val="auto"/>
          <w:sz w:val="32"/>
          <w:szCs w:val="22"/>
          <w:highlight w:val="none"/>
        </w:rPr>
        <w:t>第二十</w:t>
      </w:r>
      <w:r>
        <w:rPr>
          <w:rFonts w:hint="eastAsia" w:eastAsia="仿宋_GB2312" w:cs="Times New Roman"/>
          <w:b/>
          <w:bCs/>
          <w:color w:val="auto"/>
          <w:sz w:val="32"/>
          <w:szCs w:val="22"/>
          <w:highlight w:val="none"/>
          <w:lang w:val="en-US" w:eastAsia="zh-CN"/>
        </w:rPr>
        <w:t>二</w:t>
      </w:r>
      <w:r>
        <w:rPr>
          <w:rFonts w:ascii="Times New Roman" w:hAnsi="Times New Roman" w:eastAsia="仿宋_GB2312" w:cs="Times New Roman"/>
          <w:b/>
          <w:bCs/>
          <w:color w:val="auto"/>
          <w:sz w:val="32"/>
          <w:szCs w:val="22"/>
          <w:highlight w:val="none"/>
        </w:rPr>
        <w:t>条</w:t>
      </w:r>
      <w:r>
        <w:rPr>
          <w:rFonts w:hint="eastAsia" w:ascii="Times New Roman" w:hAnsi="Times New Roman" w:eastAsia="仿宋_GB2312" w:cs="Times New Roman"/>
          <w:b w:val="0"/>
          <w:bCs w:val="0"/>
          <w:color w:val="auto"/>
          <w:sz w:val="32"/>
          <w:szCs w:val="22"/>
          <w:highlight w:val="none"/>
        </w:rPr>
        <w:t xml:space="preserve"> </w:t>
      </w:r>
      <w:r>
        <w:rPr>
          <w:rFonts w:ascii="Times New Roman" w:hAnsi="Times New Roman" w:eastAsia="仿宋_GB2312" w:cs="Times New Roman"/>
          <w:b w:val="0"/>
          <w:bCs w:val="0"/>
          <w:color w:val="auto"/>
          <w:sz w:val="32"/>
          <w:szCs w:val="22"/>
          <w:highlight w:val="none"/>
        </w:rPr>
        <w:t>红十字会依法接受自然人、法人以及其他组织捐赠的</w:t>
      </w:r>
      <w:r>
        <w:rPr>
          <w:rFonts w:hint="eastAsia" w:eastAsia="仿宋_GB2312" w:cs="Times New Roman"/>
          <w:b w:val="0"/>
          <w:bCs w:val="0"/>
          <w:color w:val="auto"/>
          <w:sz w:val="32"/>
          <w:szCs w:val="22"/>
          <w:highlight w:val="none"/>
          <w:lang w:eastAsia="zh-CN"/>
        </w:rPr>
        <w:t>财产</w:t>
      </w:r>
      <w:r>
        <w:rPr>
          <w:rFonts w:hint="eastAsia" w:eastAsia="仿宋_GB2312" w:cs="Times New Roman"/>
          <w:b w:val="0"/>
          <w:bCs w:val="0"/>
          <w:color w:val="auto"/>
          <w:sz w:val="32"/>
          <w:szCs w:val="22"/>
          <w:highlight w:val="none"/>
          <w:lang w:val="en-US" w:eastAsia="zh-CN"/>
        </w:rPr>
        <w:t>以及无偿提供的仓储、运输</w:t>
      </w:r>
      <w:r>
        <w:rPr>
          <w:rFonts w:ascii="Times New Roman" w:hAnsi="Times New Roman" w:eastAsia="仿宋_GB2312" w:cs="Times New Roman"/>
          <w:b w:val="0"/>
          <w:bCs w:val="0"/>
          <w:color w:val="auto"/>
          <w:sz w:val="32"/>
          <w:szCs w:val="22"/>
          <w:highlight w:val="none"/>
        </w:rPr>
        <w:t>服务，并</w:t>
      </w:r>
      <w:r>
        <w:rPr>
          <w:rFonts w:hint="eastAsia" w:eastAsia="仿宋_GB2312" w:cs="Times New Roman"/>
          <w:b w:val="0"/>
          <w:bCs w:val="0"/>
          <w:color w:val="auto"/>
          <w:sz w:val="32"/>
          <w:szCs w:val="22"/>
          <w:highlight w:val="none"/>
          <w:lang w:eastAsia="zh-CN"/>
        </w:rPr>
        <w:t>依法开具捐赠票据</w:t>
      </w:r>
      <w:r>
        <w:rPr>
          <w:rFonts w:ascii="Times New Roman" w:hAnsi="Times New Roman" w:eastAsia="仿宋_GB2312" w:cs="Times New Roman"/>
          <w:b w:val="0"/>
          <w:bCs w:val="0"/>
          <w:color w:val="auto"/>
          <w:sz w:val="32"/>
          <w:szCs w:val="22"/>
          <w:highlight w:val="none"/>
        </w:rPr>
        <w:t>。捐赠人依法享受税收优惠。</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hint="eastAsia" w:ascii="Times New Roman" w:hAnsi="Times New Roman" w:eastAsia="仿宋_GB2312" w:cs="Times New Roman"/>
          <w:b w:val="0"/>
          <w:bCs w:val="0"/>
          <w:color w:val="auto"/>
          <w:sz w:val="32"/>
          <w:szCs w:val="2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rPr>
          <w:rFonts w:hint="eastAsia" w:ascii="仿宋_GB2312" w:hAnsi="仿宋_GB2312" w:eastAsia="仿宋_GB2312" w:cs="仿宋_GB2312"/>
          <w:b w:val="0"/>
          <w:bCs w:val="0"/>
          <w:color w:val="auto"/>
          <w:sz w:val="32"/>
          <w:szCs w:val="32"/>
          <w:highlight w:val="none"/>
          <w:lang w:eastAsia="zh-CN"/>
        </w:rPr>
      </w:pPr>
      <w:r>
        <w:rPr>
          <w:rFonts w:hint="default" w:ascii="Times New Roman" w:hAnsi="Times New Roman" w:eastAsia="仿宋_GB2312" w:cs="Times New Roman"/>
          <w:b/>
          <w:bCs/>
          <w:color w:val="auto"/>
          <w:sz w:val="32"/>
          <w:szCs w:val="22"/>
          <w:highlight w:val="none"/>
          <w:lang w:val="en-US" w:eastAsia="zh-CN"/>
        </w:rPr>
        <w:t>第二十</w:t>
      </w:r>
      <w:r>
        <w:rPr>
          <w:rFonts w:hint="default" w:eastAsia="仿宋_GB2312" w:cs="Times New Roman"/>
          <w:b/>
          <w:bCs/>
          <w:color w:val="auto"/>
          <w:sz w:val="32"/>
          <w:szCs w:val="22"/>
          <w:highlight w:val="none"/>
          <w:lang w:val="en-US" w:eastAsia="zh-CN"/>
        </w:rPr>
        <w:t>三</w:t>
      </w:r>
      <w:r>
        <w:rPr>
          <w:rFonts w:hint="default" w:ascii="Times New Roman" w:hAnsi="Times New Roman" w:eastAsia="仿宋_GB2312" w:cs="Times New Roman"/>
          <w:b/>
          <w:bCs/>
          <w:color w:val="auto"/>
          <w:sz w:val="32"/>
          <w:szCs w:val="22"/>
          <w:highlight w:val="none"/>
          <w:lang w:val="en-US" w:eastAsia="zh-CN"/>
        </w:rPr>
        <w:t>条</w:t>
      </w:r>
      <w:r>
        <w:rPr>
          <w:rFonts w:hint="eastAsia" w:ascii="Times New Roman" w:hAnsi="Times New Roman" w:eastAsia="仿宋_GB2312" w:cs="Times New Roman"/>
          <w:b w:val="0"/>
          <w:bCs w:val="0"/>
          <w:color w:val="auto"/>
          <w:sz w:val="32"/>
          <w:szCs w:val="22"/>
          <w:highlight w:val="none"/>
          <w:lang w:val="en-US" w:eastAsia="zh-CN"/>
        </w:rPr>
        <w:t xml:space="preserve"> </w:t>
      </w:r>
      <w:r>
        <w:rPr>
          <w:rFonts w:hint="eastAsia" w:eastAsia="仿宋_GB2312" w:cs="Times New Roman"/>
          <w:b w:val="0"/>
          <w:bCs w:val="0"/>
          <w:color w:val="auto"/>
          <w:sz w:val="32"/>
          <w:szCs w:val="22"/>
          <w:highlight w:val="none"/>
          <w:lang w:val="en-US" w:eastAsia="zh-CN"/>
        </w:rPr>
        <w:t>红十字会</w:t>
      </w:r>
      <w:r>
        <w:rPr>
          <w:rFonts w:hint="eastAsia" w:ascii="Times New Roman" w:hAnsi="Times New Roman" w:eastAsia="仿宋_GB2312" w:cs="Times New Roman"/>
          <w:b w:val="0"/>
          <w:bCs w:val="0"/>
          <w:color w:val="auto"/>
          <w:sz w:val="32"/>
          <w:szCs w:val="22"/>
          <w:highlight w:val="none"/>
          <w:lang w:eastAsia="zh-CN"/>
        </w:rPr>
        <w:t>通过互联网开展公开募捐</w:t>
      </w:r>
      <w:r>
        <w:rPr>
          <w:rFonts w:hint="eastAsia" w:ascii="Times New Roman" w:hAnsi="Times New Roman" w:eastAsia="仿宋_GB2312" w:cs="Times New Roman"/>
          <w:b w:val="0"/>
          <w:bCs w:val="0"/>
          <w:color w:val="auto"/>
          <w:sz w:val="32"/>
          <w:szCs w:val="22"/>
          <w:highlight w:val="none"/>
        </w:rPr>
        <w:t>活动</w:t>
      </w:r>
      <w:r>
        <w:rPr>
          <w:rFonts w:hint="eastAsia" w:ascii="Times New Roman" w:hAnsi="Times New Roman" w:eastAsia="仿宋_GB2312" w:cs="Times New Roman"/>
          <w:b w:val="0"/>
          <w:bCs w:val="0"/>
          <w:color w:val="auto"/>
          <w:sz w:val="32"/>
          <w:szCs w:val="22"/>
          <w:highlight w:val="none"/>
          <w:lang w:eastAsia="zh-CN"/>
        </w:rPr>
        <w:t>的</w:t>
      </w:r>
      <w:r>
        <w:rPr>
          <w:rFonts w:hint="eastAsia" w:ascii="Times New Roman" w:hAnsi="Times New Roman" w:eastAsia="仿宋_GB2312" w:cs="Times New Roman"/>
          <w:b w:val="0"/>
          <w:bCs w:val="0"/>
          <w:color w:val="auto"/>
          <w:sz w:val="32"/>
          <w:szCs w:val="22"/>
          <w:highlight w:val="none"/>
        </w:rPr>
        <w:t>，应当在民政部门统一或者指定的慈善信息平台发布公开</w:t>
      </w:r>
      <w:r>
        <w:rPr>
          <w:rFonts w:hint="eastAsia" w:ascii="仿宋_GB2312" w:hAnsi="仿宋_GB2312" w:eastAsia="仿宋_GB2312" w:cs="仿宋_GB2312"/>
          <w:b w:val="0"/>
          <w:bCs w:val="0"/>
          <w:color w:val="auto"/>
          <w:sz w:val="32"/>
          <w:szCs w:val="32"/>
          <w:highlight w:val="none"/>
        </w:rPr>
        <w:t>募捐信息，并可以同时在红十字会官方网站、移动客户端等</w:t>
      </w:r>
      <w:r>
        <w:rPr>
          <w:rFonts w:hint="eastAsia" w:ascii="仿宋_GB2312" w:hAnsi="仿宋_GB2312" w:eastAsia="仿宋_GB2312" w:cs="仿宋_GB2312"/>
          <w:b w:val="0"/>
          <w:bCs w:val="0"/>
          <w:color w:val="auto"/>
          <w:sz w:val="32"/>
          <w:szCs w:val="32"/>
          <w:highlight w:val="none"/>
          <w:lang w:val="en-US" w:eastAsia="zh-CN"/>
        </w:rPr>
        <w:t>媒介</w:t>
      </w:r>
      <w:r>
        <w:rPr>
          <w:rFonts w:hint="eastAsia" w:ascii="仿宋_GB2312" w:hAnsi="仿宋_GB2312" w:eastAsia="仿宋_GB2312" w:cs="仿宋_GB2312"/>
          <w:b w:val="0"/>
          <w:bCs w:val="0"/>
          <w:color w:val="auto"/>
          <w:sz w:val="32"/>
          <w:szCs w:val="32"/>
          <w:highlight w:val="none"/>
        </w:rPr>
        <w:t>发布公开募捐信息</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ascii="Times New Roman" w:hAnsi="Times New Roman" w:eastAsia="仿宋_GB2312" w:cs="Times New Roman"/>
          <w:b w:val="0"/>
          <w:bCs w:val="0"/>
          <w:color w:val="auto"/>
          <w:sz w:val="32"/>
          <w:szCs w:val="22"/>
          <w:highlight w:val="none"/>
        </w:rPr>
      </w:pP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ascii="Times New Roman" w:hAnsi="Times New Roman" w:eastAsia="仿宋_GB2312" w:cs="Times New Roman"/>
          <w:b w:val="0"/>
          <w:bCs w:val="0"/>
          <w:color w:val="auto"/>
          <w:sz w:val="32"/>
          <w:szCs w:val="22"/>
          <w:highlight w:val="none"/>
        </w:rPr>
      </w:pPr>
      <w:r>
        <w:rPr>
          <w:rFonts w:ascii="Times New Roman" w:hAnsi="Times New Roman" w:eastAsia="仿宋_GB2312" w:cs="Times New Roman"/>
          <w:b/>
          <w:bCs/>
          <w:color w:val="auto"/>
          <w:sz w:val="32"/>
          <w:szCs w:val="22"/>
          <w:highlight w:val="none"/>
        </w:rPr>
        <w:t>第二十</w:t>
      </w:r>
      <w:r>
        <w:rPr>
          <w:rFonts w:hint="eastAsia" w:eastAsia="仿宋_GB2312" w:cs="Times New Roman"/>
          <w:b/>
          <w:bCs/>
          <w:color w:val="auto"/>
          <w:sz w:val="32"/>
          <w:szCs w:val="22"/>
          <w:highlight w:val="none"/>
          <w:lang w:val="en-US" w:eastAsia="zh-CN"/>
        </w:rPr>
        <w:t>四</w:t>
      </w:r>
      <w:r>
        <w:rPr>
          <w:rFonts w:ascii="Times New Roman" w:hAnsi="Times New Roman" w:eastAsia="仿宋_GB2312" w:cs="Times New Roman"/>
          <w:b/>
          <w:bCs/>
          <w:color w:val="auto"/>
          <w:sz w:val="32"/>
          <w:szCs w:val="22"/>
          <w:highlight w:val="none"/>
        </w:rPr>
        <w:t>条</w:t>
      </w:r>
      <w:r>
        <w:rPr>
          <w:rFonts w:hint="eastAsia" w:ascii="Times New Roman" w:hAnsi="Times New Roman" w:eastAsia="仿宋_GB2312" w:cs="Times New Roman"/>
          <w:b w:val="0"/>
          <w:bCs w:val="0"/>
          <w:color w:val="auto"/>
          <w:sz w:val="32"/>
          <w:szCs w:val="22"/>
          <w:highlight w:val="none"/>
        </w:rPr>
        <w:t xml:space="preserve"> </w:t>
      </w:r>
      <w:r>
        <w:rPr>
          <w:rFonts w:ascii="Times New Roman" w:hAnsi="Times New Roman" w:eastAsia="仿宋_GB2312" w:cs="Times New Roman"/>
          <w:b w:val="0"/>
          <w:bCs w:val="0"/>
          <w:color w:val="auto"/>
          <w:sz w:val="32"/>
          <w:szCs w:val="22"/>
          <w:highlight w:val="none"/>
        </w:rPr>
        <w:t>红十字会应当按照募捐方案、捐赠人意愿或者捐赠协议处分其接受的捐赠</w:t>
      </w:r>
      <w:r>
        <w:rPr>
          <w:rFonts w:hint="eastAsia" w:eastAsia="仿宋_GB2312" w:cs="Times New Roman"/>
          <w:b w:val="0"/>
          <w:bCs w:val="0"/>
          <w:color w:val="auto"/>
          <w:sz w:val="32"/>
          <w:szCs w:val="22"/>
          <w:highlight w:val="none"/>
          <w:lang w:eastAsia="zh-CN"/>
        </w:rPr>
        <w:t>财产</w:t>
      </w:r>
      <w:r>
        <w:rPr>
          <w:rFonts w:ascii="Times New Roman" w:hAnsi="Times New Roman" w:eastAsia="仿宋_GB2312" w:cs="Times New Roman"/>
          <w:b w:val="0"/>
          <w:bCs w:val="0"/>
          <w:color w:val="auto"/>
          <w:sz w:val="32"/>
          <w:szCs w:val="22"/>
          <w:highlight w:val="none"/>
        </w:rPr>
        <w:t>。确需改变捐赠用途的，应当征得捐赠人的书面同意</w:t>
      </w:r>
      <w:r>
        <w:rPr>
          <w:rFonts w:hint="eastAsia" w:ascii="Times New Roman" w:hAnsi="Times New Roman" w:eastAsia="仿宋_GB2312" w:cs="Times New Roman"/>
          <w:b w:val="0"/>
          <w:bCs w:val="0"/>
          <w:color w:val="auto"/>
          <w:sz w:val="32"/>
          <w:szCs w:val="22"/>
          <w:highlight w:val="none"/>
          <w:lang w:eastAsia="zh-CN"/>
        </w:rPr>
        <w:t>，</w:t>
      </w:r>
      <w:r>
        <w:rPr>
          <w:rFonts w:ascii="Times New Roman" w:hAnsi="Times New Roman" w:eastAsia="仿宋_GB2312" w:cs="Times New Roman"/>
          <w:b w:val="0"/>
          <w:bCs w:val="0"/>
          <w:color w:val="auto"/>
          <w:sz w:val="32"/>
          <w:szCs w:val="22"/>
          <w:highlight w:val="none"/>
        </w:rPr>
        <w:t>捐赠人无法联系的，红十字会可以提出使用计划，在红十字会网站公布，若在15个工作日内未收到异议的，由执行委员会决定后实施。</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hint="eastAsia" w:ascii="仿宋_GB2312" w:hAnsi="仿宋_GB2312" w:eastAsia="仿宋_GB2312" w:cs="仿宋_GB2312"/>
          <w:b w:val="0"/>
          <w:bCs w:val="0"/>
          <w:color w:val="auto"/>
          <w:sz w:val="32"/>
          <w:szCs w:val="22"/>
          <w:highlight w:val="none"/>
        </w:rPr>
      </w:pPr>
      <w:r>
        <w:rPr>
          <w:rFonts w:ascii="Times New Roman" w:hAnsi="Times New Roman" w:eastAsia="仿宋_GB2312" w:cs="Times New Roman"/>
          <w:b w:val="0"/>
          <w:bCs w:val="0"/>
          <w:color w:val="auto"/>
          <w:sz w:val="32"/>
          <w:szCs w:val="22"/>
          <w:highlight w:val="none"/>
        </w:rPr>
        <w:t>捐赠人无明确意愿的，红十</w:t>
      </w:r>
      <w:r>
        <w:rPr>
          <w:rFonts w:hint="eastAsia" w:ascii="仿宋_GB2312" w:hAnsi="仿宋_GB2312" w:eastAsia="仿宋_GB2312" w:cs="仿宋_GB2312"/>
          <w:b w:val="0"/>
          <w:bCs w:val="0"/>
          <w:color w:val="auto"/>
          <w:sz w:val="32"/>
          <w:szCs w:val="22"/>
          <w:highlight w:val="none"/>
        </w:rPr>
        <w:t>字会应将捐赠</w:t>
      </w:r>
      <w:r>
        <w:rPr>
          <w:rFonts w:hint="eastAsia" w:ascii="仿宋_GB2312" w:hAnsi="仿宋_GB2312" w:eastAsia="仿宋_GB2312" w:cs="仿宋_GB2312"/>
          <w:b w:val="0"/>
          <w:bCs w:val="0"/>
          <w:color w:val="auto"/>
          <w:sz w:val="32"/>
          <w:szCs w:val="22"/>
          <w:highlight w:val="none"/>
          <w:lang w:eastAsia="zh-CN"/>
        </w:rPr>
        <w:t>财产</w:t>
      </w:r>
      <w:r>
        <w:rPr>
          <w:rFonts w:hint="eastAsia" w:ascii="仿宋_GB2312" w:hAnsi="仿宋_GB2312" w:eastAsia="仿宋_GB2312" w:cs="仿宋_GB2312"/>
          <w:b w:val="0"/>
          <w:bCs w:val="0"/>
          <w:color w:val="auto"/>
          <w:sz w:val="32"/>
          <w:szCs w:val="22"/>
          <w:highlight w:val="none"/>
        </w:rPr>
        <w:t>全部用于人道公益事业，并及时向捐赠人反馈使用情况。</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hint="eastAsia" w:ascii="仿宋_GB2312" w:hAnsi="仿宋_GB2312" w:eastAsia="仿宋_GB2312" w:cs="仿宋_GB2312"/>
          <w:b w:val="0"/>
          <w:bCs w:val="0"/>
          <w:color w:val="auto"/>
          <w:sz w:val="32"/>
          <w:szCs w:val="2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ascii="Times New Roman" w:hAnsi="Times New Roman" w:eastAsia="仿宋_GB2312" w:cs="Times New Roman"/>
          <w:b w:val="0"/>
          <w:bCs w:val="0"/>
          <w:color w:val="auto"/>
          <w:sz w:val="32"/>
          <w:szCs w:val="22"/>
          <w:highlight w:val="none"/>
        </w:rPr>
      </w:pPr>
      <w:r>
        <w:rPr>
          <w:rFonts w:ascii="Times New Roman" w:hAnsi="Times New Roman" w:eastAsia="仿宋_GB2312" w:cs="Times New Roman"/>
          <w:b/>
          <w:bCs/>
          <w:color w:val="auto"/>
          <w:sz w:val="32"/>
          <w:szCs w:val="22"/>
          <w:highlight w:val="none"/>
        </w:rPr>
        <w:t>第</w:t>
      </w:r>
      <w:r>
        <w:rPr>
          <w:rFonts w:hint="eastAsia" w:ascii="Times New Roman" w:hAnsi="Times New Roman" w:eastAsia="仿宋_GB2312" w:cs="Times New Roman"/>
          <w:b/>
          <w:bCs/>
          <w:color w:val="auto"/>
          <w:sz w:val="32"/>
          <w:szCs w:val="22"/>
          <w:highlight w:val="none"/>
          <w:lang w:val="en-US" w:eastAsia="zh-CN"/>
        </w:rPr>
        <w:t>二</w:t>
      </w:r>
      <w:r>
        <w:rPr>
          <w:rFonts w:hint="eastAsia" w:ascii="Times New Roman" w:hAnsi="Times New Roman" w:eastAsia="仿宋_GB2312" w:cs="Times New Roman"/>
          <w:b/>
          <w:bCs/>
          <w:color w:val="auto"/>
          <w:sz w:val="32"/>
          <w:szCs w:val="22"/>
          <w:highlight w:val="none"/>
          <w:lang w:eastAsia="zh-CN"/>
        </w:rPr>
        <w:t>十</w:t>
      </w:r>
      <w:r>
        <w:rPr>
          <w:rFonts w:hint="eastAsia" w:eastAsia="仿宋_GB2312" w:cs="Times New Roman"/>
          <w:b/>
          <w:bCs/>
          <w:color w:val="auto"/>
          <w:sz w:val="32"/>
          <w:szCs w:val="22"/>
          <w:highlight w:val="none"/>
          <w:lang w:val="en-US" w:eastAsia="zh-CN"/>
        </w:rPr>
        <w:t>五</w:t>
      </w:r>
      <w:r>
        <w:rPr>
          <w:rFonts w:ascii="Times New Roman" w:hAnsi="Times New Roman" w:eastAsia="仿宋_GB2312" w:cs="Times New Roman"/>
          <w:b/>
          <w:bCs/>
          <w:color w:val="auto"/>
          <w:sz w:val="32"/>
          <w:szCs w:val="22"/>
          <w:highlight w:val="none"/>
        </w:rPr>
        <w:t>条</w:t>
      </w:r>
      <w:r>
        <w:rPr>
          <w:rFonts w:hint="eastAsia" w:ascii="Times New Roman" w:hAnsi="Times New Roman" w:eastAsia="仿宋_GB2312" w:cs="Times New Roman"/>
          <w:b w:val="0"/>
          <w:bCs w:val="0"/>
          <w:color w:val="auto"/>
          <w:sz w:val="32"/>
          <w:szCs w:val="22"/>
          <w:highlight w:val="none"/>
        </w:rPr>
        <w:t xml:space="preserve"> </w:t>
      </w:r>
      <w:r>
        <w:rPr>
          <w:rFonts w:ascii="Times New Roman" w:hAnsi="Times New Roman" w:eastAsia="仿宋_GB2312" w:cs="Times New Roman"/>
          <w:b w:val="0"/>
          <w:bCs w:val="0"/>
          <w:color w:val="auto"/>
          <w:sz w:val="32"/>
          <w:szCs w:val="22"/>
          <w:highlight w:val="none"/>
        </w:rPr>
        <w:t>发生重大突发事件时，红十字会所接受的非定向捐赠</w:t>
      </w:r>
      <w:r>
        <w:rPr>
          <w:rFonts w:hint="eastAsia" w:eastAsia="仿宋_GB2312" w:cs="Times New Roman"/>
          <w:b w:val="0"/>
          <w:bCs w:val="0"/>
          <w:color w:val="auto"/>
          <w:sz w:val="32"/>
          <w:szCs w:val="22"/>
          <w:highlight w:val="none"/>
          <w:lang w:eastAsia="zh-CN"/>
        </w:rPr>
        <w:t>财产</w:t>
      </w:r>
      <w:r>
        <w:rPr>
          <w:rFonts w:ascii="Times New Roman" w:hAnsi="Times New Roman" w:eastAsia="仿宋_GB2312" w:cs="Times New Roman"/>
          <w:b w:val="0"/>
          <w:bCs w:val="0"/>
          <w:color w:val="auto"/>
          <w:sz w:val="32"/>
          <w:szCs w:val="22"/>
          <w:highlight w:val="none"/>
        </w:rPr>
        <w:t>，应当服从同级人民政府统一调配。</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hint="eastAsia" w:ascii="仿宋_GB2312" w:hAnsi="仿宋_GB2312" w:eastAsia="仿宋_GB2312" w:cs="仿宋_GB2312"/>
          <w:b w:val="0"/>
          <w:bCs w:val="0"/>
          <w:color w:val="auto"/>
          <w:sz w:val="32"/>
          <w:szCs w:val="22"/>
          <w:highlight w:val="none"/>
        </w:rPr>
      </w:pPr>
    </w:p>
    <w:p>
      <w:pPr>
        <w:keepNext w:val="0"/>
        <w:keepLines w:val="0"/>
        <w:pageBreakBefore w:val="0"/>
        <w:widowControl w:val="0"/>
        <w:kinsoku/>
        <w:wordWrap/>
        <w:overflowPunct/>
        <w:topLinePunct w:val="0"/>
        <w:autoSpaceDE/>
        <w:autoSpaceDN/>
        <w:bidi w:val="0"/>
        <w:adjustRightInd/>
        <w:snapToGrid w:val="0"/>
        <w:spacing w:line="520" w:lineRule="exact"/>
        <w:ind w:firstLine="640"/>
        <w:jc w:val="left"/>
        <w:textAlignment w:val="center"/>
        <w:rPr>
          <w:rFonts w:hint="eastAsia" w:ascii="仿宋_GB2312" w:hAnsi="仿宋_GB2312" w:eastAsia="仿宋_GB2312" w:cs="仿宋_GB2312"/>
          <w:b w:val="0"/>
          <w:bCs w:val="0"/>
          <w:color w:val="auto"/>
          <w:sz w:val="32"/>
          <w:szCs w:val="22"/>
          <w:highlight w:val="none"/>
          <w:u w:val="none"/>
        </w:rPr>
      </w:pPr>
      <w:r>
        <w:rPr>
          <w:rFonts w:hint="eastAsia" w:ascii="仿宋_GB2312" w:hAnsi="仿宋_GB2312" w:eastAsia="仿宋_GB2312" w:cs="仿宋_GB2312"/>
          <w:b/>
          <w:bCs/>
          <w:color w:val="auto"/>
          <w:sz w:val="32"/>
          <w:szCs w:val="22"/>
          <w:highlight w:val="none"/>
          <w:u w:val="none"/>
        </w:rPr>
        <w:t>第</w:t>
      </w:r>
      <w:r>
        <w:rPr>
          <w:rFonts w:hint="eastAsia" w:ascii="仿宋_GB2312" w:hAnsi="仿宋_GB2312" w:eastAsia="仿宋_GB2312" w:cs="仿宋_GB2312"/>
          <w:b/>
          <w:bCs/>
          <w:color w:val="auto"/>
          <w:sz w:val="32"/>
          <w:szCs w:val="22"/>
          <w:highlight w:val="none"/>
          <w:u w:val="none"/>
          <w:lang w:val="en-US" w:eastAsia="zh-CN"/>
        </w:rPr>
        <w:t>二</w:t>
      </w:r>
      <w:r>
        <w:rPr>
          <w:rFonts w:hint="eastAsia" w:ascii="仿宋_GB2312" w:hAnsi="仿宋_GB2312" w:eastAsia="仿宋_GB2312" w:cs="仿宋_GB2312"/>
          <w:b/>
          <w:bCs/>
          <w:color w:val="auto"/>
          <w:sz w:val="32"/>
          <w:szCs w:val="22"/>
          <w:highlight w:val="none"/>
          <w:u w:val="none"/>
        </w:rPr>
        <w:t>十</w:t>
      </w:r>
      <w:r>
        <w:rPr>
          <w:rFonts w:hint="eastAsia" w:ascii="仿宋_GB2312" w:hAnsi="仿宋_GB2312" w:eastAsia="仿宋_GB2312" w:cs="仿宋_GB2312"/>
          <w:b/>
          <w:bCs/>
          <w:color w:val="auto"/>
          <w:sz w:val="32"/>
          <w:szCs w:val="22"/>
          <w:highlight w:val="none"/>
          <w:u w:val="none"/>
          <w:lang w:val="en-US" w:eastAsia="zh-CN"/>
        </w:rPr>
        <w:t>六</w:t>
      </w:r>
      <w:r>
        <w:rPr>
          <w:rFonts w:hint="eastAsia" w:ascii="仿宋_GB2312" w:hAnsi="仿宋_GB2312" w:eastAsia="仿宋_GB2312" w:cs="仿宋_GB2312"/>
          <w:b/>
          <w:bCs/>
          <w:color w:val="auto"/>
          <w:sz w:val="32"/>
          <w:szCs w:val="22"/>
          <w:highlight w:val="none"/>
          <w:u w:val="none"/>
        </w:rPr>
        <w:t>条</w:t>
      </w:r>
      <w:r>
        <w:rPr>
          <w:rFonts w:hint="eastAsia" w:ascii="仿宋_GB2312" w:hAnsi="仿宋_GB2312" w:eastAsia="仿宋_GB2312" w:cs="仿宋_GB2312"/>
          <w:b w:val="0"/>
          <w:bCs w:val="0"/>
          <w:color w:val="auto"/>
          <w:sz w:val="32"/>
          <w:szCs w:val="22"/>
          <w:highlight w:val="none"/>
          <w:u w:val="none"/>
        </w:rPr>
        <w:t xml:space="preserve"> 捐赠人有权查询其捐赠财产</w:t>
      </w:r>
      <w:r>
        <w:rPr>
          <w:rFonts w:hint="eastAsia" w:ascii="仿宋_GB2312" w:hAnsi="仿宋_GB2312" w:eastAsia="仿宋_GB2312" w:cs="仿宋_GB2312"/>
          <w:b w:val="0"/>
          <w:bCs w:val="0"/>
          <w:color w:val="auto"/>
          <w:sz w:val="32"/>
          <w:szCs w:val="22"/>
          <w:highlight w:val="none"/>
          <w:u w:val="none"/>
          <w:lang w:eastAsia="zh-CN"/>
        </w:rPr>
        <w:t>的</w:t>
      </w:r>
      <w:r>
        <w:rPr>
          <w:rFonts w:hint="eastAsia" w:ascii="仿宋_GB2312" w:hAnsi="仿宋_GB2312" w:eastAsia="仿宋_GB2312" w:cs="仿宋_GB2312"/>
          <w:b w:val="0"/>
          <w:bCs w:val="0"/>
          <w:color w:val="auto"/>
          <w:sz w:val="32"/>
          <w:szCs w:val="22"/>
          <w:highlight w:val="none"/>
          <w:u w:val="none"/>
        </w:rPr>
        <w:t>使用</w:t>
      </w:r>
      <w:r>
        <w:rPr>
          <w:rFonts w:hint="eastAsia" w:ascii="仿宋_GB2312" w:hAnsi="仿宋_GB2312" w:eastAsia="仿宋_GB2312" w:cs="仿宋_GB2312"/>
          <w:b w:val="0"/>
          <w:bCs w:val="0"/>
          <w:color w:val="auto"/>
          <w:sz w:val="32"/>
          <w:szCs w:val="22"/>
          <w:highlight w:val="none"/>
          <w:u w:val="none"/>
          <w:lang w:eastAsia="zh-CN"/>
        </w:rPr>
        <w:t>情况</w:t>
      </w:r>
      <w:r>
        <w:rPr>
          <w:rFonts w:hint="eastAsia" w:ascii="仿宋_GB2312" w:hAnsi="仿宋_GB2312" w:eastAsia="仿宋_GB2312" w:cs="仿宋_GB2312"/>
          <w:b w:val="0"/>
          <w:bCs w:val="0"/>
          <w:color w:val="auto"/>
          <w:sz w:val="32"/>
          <w:szCs w:val="22"/>
          <w:highlight w:val="none"/>
          <w:u w:val="none"/>
        </w:rPr>
        <w:t>，接受捐赠的红十字会应当</w:t>
      </w:r>
      <w:r>
        <w:rPr>
          <w:rFonts w:hint="eastAsia" w:ascii="仿宋_GB2312" w:hAnsi="仿宋_GB2312" w:eastAsia="仿宋_GB2312" w:cs="仿宋_GB2312"/>
          <w:b w:val="0"/>
          <w:bCs w:val="0"/>
          <w:color w:val="auto"/>
          <w:sz w:val="32"/>
          <w:szCs w:val="22"/>
          <w:highlight w:val="none"/>
          <w:u w:val="none"/>
          <w:lang w:val="en-US" w:eastAsia="zh-CN"/>
        </w:rPr>
        <w:t>自</w:t>
      </w:r>
      <w:r>
        <w:rPr>
          <w:rFonts w:hint="eastAsia" w:ascii="仿宋_GB2312" w:hAnsi="仿宋_GB2312" w:eastAsia="仿宋_GB2312" w:cs="仿宋_GB2312"/>
          <w:b w:val="0"/>
          <w:bCs w:val="0"/>
          <w:color w:val="auto"/>
          <w:sz w:val="32"/>
          <w:szCs w:val="22"/>
          <w:highlight w:val="none"/>
          <w:u w:val="none"/>
        </w:rPr>
        <w:t>收到申请之日起20个工作日内</w:t>
      </w:r>
      <w:r>
        <w:rPr>
          <w:rFonts w:hint="eastAsia" w:ascii="仿宋_GB2312" w:hAnsi="仿宋_GB2312" w:eastAsia="仿宋_GB2312" w:cs="仿宋_GB2312"/>
          <w:b w:val="0"/>
          <w:bCs w:val="0"/>
          <w:color w:val="auto"/>
          <w:sz w:val="32"/>
          <w:szCs w:val="22"/>
          <w:highlight w:val="none"/>
          <w:u w:val="none"/>
          <w:lang w:val="en-US" w:eastAsia="zh-CN"/>
        </w:rPr>
        <w:t>予以反馈</w:t>
      </w:r>
      <w:r>
        <w:rPr>
          <w:rFonts w:hint="eastAsia" w:ascii="仿宋_GB2312" w:hAnsi="仿宋_GB2312" w:eastAsia="仿宋_GB2312" w:cs="仿宋_GB2312"/>
          <w:b w:val="0"/>
          <w:bCs w:val="0"/>
          <w:color w:val="auto"/>
          <w:sz w:val="32"/>
          <w:szCs w:val="22"/>
          <w:highlight w:val="none"/>
          <w:u w:val="none"/>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jc w:val="left"/>
        <w:textAlignment w:val="center"/>
        <w:rPr>
          <w:rFonts w:hint="eastAsia" w:ascii="仿宋_GB2312" w:hAnsi="仿宋_GB2312" w:eastAsia="仿宋_GB2312" w:cs="仿宋_GB2312"/>
          <w:b w:val="0"/>
          <w:bCs w:val="0"/>
          <w:color w:val="auto"/>
          <w:sz w:val="32"/>
          <w:szCs w:val="2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jc w:val="left"/>
        <w:textAlignment w:val="center"/>
        <w:rPr>
          <w:rFonts w:ascii="Times New Roman" w:hAnsi="Times New Roman" w:eastAsia="仿宋_GB2312" w:cs="Times New Roman"/>
          <w:b w:val="0"/>
          <w:bCs w:val="0"/>
          <w:color w:val="auto"/>
          <w:sz w:val="32"/>
          <w:szCs w:val="22"/>
          <w:highlight w:val="none"/>
        </w:rPr>
      </w:pPr>
      <w:r>
        <w:rPr>
          <w:rFonts w:ascii="Times New Roman" w:hAnsi="Times New Roman" w:eastAsia="仿宋_GB2312" w:cs="Times New Roman"/>
          <w:b/>
          <w:bCs/>
          <w:color w:val="auto"/>
          <w:sz w:val="32"/>
          <w:szCs w:val="22"/>
          <w:highlight w:val="none"/>
        </w:rPr>
        <w:t>第</w:t>
      </w:r>
      <w:r>
        <w:rPr>
          <w:rFonts w:hint="eastAsia" w:ascii="Times New Roman" w:hAnsi="Times New Roman" w:eastAsia="仿宋_GB2312" w:cs="Times New Roman"/>
          <w:b/>
          <w:bCs/>
          <w:color w:val="auto"/>
          <w:sz w:val="32"/>
          <w:szCs w:val="22"/>
          <w:highlight w:val="none"/>
          <w:lang w:val="en-US" w:eastAsia="zh-CN"/>
        </w:rPr>
        <w:t>二</w:t>
      </w:r>
      <w:r>
        <w:rPr>
          <w:rFonts w:ascii="Times New Roman" w:hAnsi="Times New Roman" w:eastAsia="仿宋_GB2312" w:cs="Times New Roman"/>
          <w:b/>
          <w:bCs/>
          <w:color w:val="auto"/>
          <w:sz w:val="32"/>
          <w:szCs w:val="22"/>
          <w:highlight w:val="none"/>
        </w:rPr>
        <w:t>十</w:t>
      </w:r>
      <w:r>
        <w:rPr>
          <w:rFonts w:hint="eastAsia" w:eastAsia="仿宋_GB2312" w:cs="Times New Roman"/>
          <w:b/>
          <w:bCs/>
          <w:color w:val="auto"/>
          <w:sz w:val="32"/>
          <w:szCs w:val="22"/>
          <w:highlight w:val="none"/>
          <w:lang w:val="en-US" w:eastAsia="zh-CN"/>
        </w:rPr>
        <w:t>七</w:t>
      </w:r>
      <w:r>
        <w:rPr>
          <w:rFonts w:ascii="Times New Roman" w:hAnsi="Times New Roman" w:eastAsia="仿宋_GB2312" w:cs="Times New Roman"/>
          <w:b/>
          <w:bCs/>
          <w:color w:val="auto"/>
          <w:sz w:val="32"/>
          <w:szCs w:val="22"/>
          <w:highlight w:val="none"/>
        </w:rPr>
        <w:t>条</w:t>
      </w:r>
      <w:r>
        <w:rPr>
          <w:rFonts w:hint="eastAsia" w:ascii="Times New Roman" w:hAnsi="Times New Roman" w:eastAsia="仿宋_GB2312" w:cs="Times New Roman"/>
          <w:b w:val="0"/>
          <w:bCs w:val="0"/>
          <w:color w:val="auto"/>
          <w:sz w:val="32"/>
          <w:szCs w:val="22"/>
          <w:highlight w:val="none"/>
        </w:rPr>
        <w:t xml:space="preserve"> </w:t>
      </w:r>
      <w:r>
        <w:rPr>
          <w:rFonts w:ascii="Times New Roman" w:hAnsi="Times New Roman" w:eastAsia="仿宋_GB2312" w:cs="Times New Roman"/>
          <w:b w:val="0"/>
          <w:bCs w:val="0"/>
          <w:color w:val="auto"/>
          <w:sz w:val="32"/>
          <w:szCs w:val="22"/>
          <w:highlight w:val="none"/>
        </w:rPr>
        <w:t>红十字会</w:t>
      </w:r>
      <w:r>
        <w:rPr>
          <w:rFonts w:hint="eastAsia" w:ascii="Times New Roman" w:hAnsi="Times New Roman" w:eastAsia="仿宋_GB2312" w:cs="Times New Roman"/>
          <w:b w:val="0"/>
          <w:bCs w:val="0"/>
          <w:color w:val="auto"/>
          <w:sz w:val="32"/>
          <w:szCs w:val="22"/>
          <w:highlight w:val="none"/>
        </w:rPr>
        <w:t>接受</w:t>
      </w:r>
      <w:r>
        <w:rPr>
          <w:rFonts w:ascii="Times New Roman" w:hAnsi="Times New Roman" w:eastAsia="仿宋_GB2312" w:cs="Times New Roman"/>
          <w:b w:val="0"/>
          <w:bCs w:val="0"/>
          <w:color w:val="auto"/>
          <w:sz w:val="32"/>
          <w:szCs w:val="22"/>
          <w:highlight w:val="none"/>
        </w:rPr>
        <w:t>、使用捐赠财产开展人道</w:t>
      </w:r>
      <w:r>
        <w:rPr>
          <w:rFonts w:hint="eastAsia" w:ascii="Times New Roman" w:hAnsi="Times New Roman" w:eastAsia="仿宋_GB2312" w:cs="Times New Roman"/>
          <w:b w:val="0"/>
          <w:bCs w:val="0"/>
          <w:color w:val="auto"/>
          <w:sz w:val="32"/>
          <w:szCs w:val="22"/>
          <w:highlight w:val="none"/>
        </w:rPr>
        <w:t>公益</w:t>
      </w:r>
      <w:r>
        <w:rPr>
          <w:rFonts w:hint="eastAsia" w:eastAsia="仿宋_GB2312" w:cs="Times New Roman"/>
          <w:b w:val="0"/>
          <w:bCs w:val="0"/>
          <w:color w:val="auto"/>
          <w:sz w:val="32"/>
          <w:szCs w:val="22"/>
          <w:highlight w:val="none"/>
          <w:lang w:val="en-US" w:eastAsia="zh-CN"/>
        </w:rPr>
        <w:t>活动</w:t>
      </w:r>
      <w:r>
        <w:rPr>
          <w:rFonts w:ascii="Times New Roman" w:hAnsi="Times New Roman" w:eastAsia="仿宋_GB2312" w:cs="Times New Roman"/>
          <w:b w:val="0"/>
          <w:bCs w:val="0"/>
          <w:color w:val="auto"/>
          <w:sz w:val="32"/>
          <w:szCs w:val="22"/>
          <w:highlight w:val="none"/>
        </w:rPr>
        <w:t>所产生的实际成本，包括为执行项目发生的物流、</w:t>
      </w:r>
      <w:r>
        <w:rPr>
          <w:rFonts w:hint="eastAsia" w:eastAsia="仿宋_GB2312" w:cs="Times New Roman"/>
          <w:b w:val="0"/>
          <w:bCs w:val="0"/>
          <w:color w:val="auto"/>
          <w:sz w:val="32"/>
          <w:szCs w:val="22"/>
          <w:highlight w:val="none"/>
          <w:lang w:eastAsia="zh-CN"/>
        </w:rPr>
        <w:t>交通</w:t>
      </w:r>
      <w:r>
        <w:rPr>
          <w:rFonts w:ascii="Times New Roman" w:hAnsi="Times New Roman" w:eastAsia="仿宋_GB2312" w:cs="Times New Roman"/>
          <w:b w:val="0"/>
          <w:bCs w:val="0"/>
          <w:color w:val="auto"/>
          <w:sz w:val="32"/>
          <w:szCs w:val="22"/>
          <w:highlight w:val="none"/>
        </w:rPr>
        <w:t>和聘用项目人员报酬、志愿者补贴和保险等费用，</w:t>
      </w:r>
      <w:r>
        <w:rPr>
          <w:rFonts w:hint="eastAsia" w:ascii="Times New Roman" w:hAnsi="Times New Roman" w:eastAsia="仿宋_GB2312" w:cs="Times New Roman"/>
          <w:b w:val="0"/>
          <w:bCs w:val="0"/>
          <w:color w:val="auto"/>
          <w:sz w:val="32"/>
          <w:szCs w:val="22"/>
          <w:highlight w:val="none"/>
          <w:lang w:eastAsia="zh-CN"/>
        </w:rPr>
        <w:t>可</w:t>
      </w:r>
      <w:r>
        <w:rPr>
          <w:rFonts w:ascii="Times New Roman" w:hAnsi="Times New Roman" w:eastAsia="仿宋_GB2312" w:cs="Times New Roman"/>
          <w:b w:val="0"/>
          <w:bCs w:val="0"/>
          <w:color w:val="auto"/>
          <w:sz w:val="32"/>
          <w:szCs w:val="22"/>
          <w:highlight w:val="none"/>
        </w:rPr>
        <w:t>以从捐赠财产中据实列支，</w:t>
      </w:r>
      <w:r>
        <w:rPr>
          <w:rFonts w:hint="eastAsia" w:ascii="Times New Roman" w:hAnsi="Times New Roman" w:eastAsia="仿宋_GB2312" w:cs="Times New Roman"/>
          <w:b w:val="0"/>
          <w:bCs w:val="0"/>
          <w:color w:val="auto"/>
          <w:sz w:val="32"/>
          <w:szCs w:val="22"/>
          <w:highlight w:val="none"/>
        </w:rPr>
        <w:t>列支时</w:t>
      </w:r>
      <w:r>
        <w:rPr>
          <w:rFonts w:ascii="Times New Roman" w:hAnsi="Times New Roman" w:eastAsia="仿宋_GB2312" w:cs="Times New Roman"/>
          <w:b w:val="0"/>
          <w:bCs w:val="0"/>
          <w:color w:val="auto"/>
          <w:sz w:val="32"/>
          <w:szCs w:val="22"/>
          <w:highlight w:val="none"/>
        </w:rPr>
        <w:t>应当</w:t>
      </w:r>
      <w:r>
        <w:rPr>
          <w:rFonts w:hint="eastAsia" w:ascii="Times New Roman" w:hAnsi="Times New Roman" w:eastAsia="仿宋_GB2312" w:cs="Times New Roman"/>
          <w:b w:val="0"/>
          <w:bCs w:val="0"/>
          <w:color w:val="auto"/>
          <w:sz w:val="32"/>
          <w:szCs w:val="22"/>
          <w:highlight w:val="none"/>
        </w:rPr>
        <w:t>按有关规定</w:t>
      </w:r>
      <w:r>
        <w:rPr>
          <w:rFonts w:ascii="Times New Roman" w:hAnsi="Times New Roman" w:eastAsia="仿宋_GB2312" w:cs="Times New Roman"/>
          <w:b w:val="0"/>
          <w:bCs w:val="0"/>
          <w:color w:val="auto"/>
          <w:sz w:val="32"/>
          <w:szCs w:val="22"/>
          <w:highlight w:val="none"/>
        </w:rPr>
        <w:t>严格限制列支额度和使用范围。</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ascii="Times New Roman" w:hAnsi="Times New Roman" w:eastAsia="仿宋_GB2312" w:cs="Times New Roman"/>
          <w:b w:val="0"/>
          <w:bCs w:val="0"/>
          <w:color w:val="auto"/>
          <w:sz w:val="32"/>
          <w:szCs w:val="22"/>
          <w:highlight w:val="none"/>
        </w:rPr>
      </w:pPr>
      <w:r>
        <w:rPr>
          <w:rFonts w:ascii="Times New Roman" w:hAnsi="Times New Roman" w:eastAsia="仿宋_GB2312" w:cs="Times New Roman"/>
          <w:b w:val="0"/>
          <w:bCs w:val="0"/>
          <w:color w:val="auto"/>
          <w:sz w:val="32"/>
          <w:szCs w:val="22"/>
          <w:highlight w:val="none"/>
        </w:rPr>
        <w:t>从捐赠财产中列支实际成本，</w:t>
      </w:r>
      <w:r>
        <w:rPr>
          <w:rFonts w:hint="eastAsia" w:eastAsia="仿宋_GB2312" w:cs="Times New Roman"/>
          <w:b w:val="0"/>
          <w:bCs w:val="0"/>
          <w:color w:val="auto"/>
          <w:sz w:val="32"/>
          <w:szCs w:val="22"/>
          <w:highlight w:val="none"/>
          <w:lang w:eastAsia="zh-CN"/>
        </w:rPr>
        <w:t>应当在募捐时</w:t>
      </w:r>
      <w:r>
        <w:rPr>
          <w:rFonts w:ascii="Times New Roman" w:hAnsi="Times New Roman" w:eastAsia="仿宋_GB2312" w:cs="Times New Roman"/>
          <w:b w:val="0"/>
          <w:bCs w:val="0"/>
          <w:color w:val="auto"/>
          <w:sz w:val="32"/>
          <w:szCs w:val="22"/>
          <w:highlight w:val="none"/>
        </w:rPr>
        <w:t>向捐赠</w:t>
      </w:r>
      <w:r>
        <w:rPr>
          <w:rFonts w:hint="eastAsia" w:eastAsia="仿宋_GB2312" w:cs="Times New Roman"/>
          <w:b w:val="0"/>
          <w:bCs w:val="0"/>
          <w:color w:val="auto"/>
          <w:sz w:val="32"/>
          <w:szCs w:val="22"/>
          <w:highlight w:val="none"/>
          <w:lang w:eastAsia="zh-CN"/>
        </w:rPr>
        <w:t>人</w:t>
      </w:r>
      <w:r>
        <w:rPr>
          <w:rFonts w:ascii="Times New Roman" w:hAnsi="Times New Roman" w:eastAsia="仿宋_GB2312" w:cs="Times New Roman"/>
          <w:b w:val="0"/>
          <w:bCs w:val="0"/>
          <w:color w:val="auto"/>
          <w:sz w:val="32"/>
          <w:szCs w:val="22"/>
          <w:highlight w:val="none"/>
        </w:rPr>
        <w:t>事前明示，明示内容包括使用范围、最高列支额度等。</w:t>
      </w:r>
    </w:p>
    <w:p>
      <w:pPr>
        <w:keepNext w:val="0"/>
        <w:keepLines w:val="0"/>
        <w:pageBreakBefore w:val="0"/>
        <w:widowControl w:val="0"/>
        <w:kinsoku/>
        <w:wordWrap/>
        <w:overflowPunct/>
        <w:topLinePunct w:val="0"/>
        <w:autoSpaceDE/>
        <w:autoSpaceDN/>
        <w:bidi w:val="0"/>
        <w:adjustRightInd/>
        <w:snapToGrid w:val="0"/>
        <w:spacing w:line="520" w:lineRule="exact"/>
        <w:ind w:firstLine="640"/>
        <w:jc w:val="left"/>
        <w:textAlignment w:val="center"/>
        <w:rPr>
          <w:rFonts w:hint="eastAsia" w:ascii="仿宋_GB2312" w:hAnsi="仿宋_GB2312" w:eastAsia="仿宋_GB2312" w:cs="仿宋_GB2312"/>
          <w:b w:val="0"/>
          <w:bCs w:val="0"/>
          <w:color w:val="auto"/>
          <w:sz w:val="32"/>
          <w:szCs w:val="22"/>
          <w:highlight w:val="none"/>
        </w:rPr>
      </w:pPr>
    </w:p>
    <w:p>
      <w:pPr>
        <w:keepNext w:val="0"/>
        <w:keepLines w:val="0"/>
        <w:pageBreakBefore w:val="0"/>
        <w:widowControl w:val="0"/>
        <w:kinsoku/>
        <w:wordWrap/>
        <w:overflowPunct/>
        <w:topLinePunct w:val="0"/>
        <w:autoSpaceDE/>
        <w:autoSpaceDN/>
        <w:bidi w:val="0"/>
        <w:adjustRightInd/>
        <w:snapToGrid w:val="0"/>
        <w:spacing w:line="520" w:lineRule="exact"/>
        <w:ind w:firstLine="640"/>
        <w:jc w:val="left"/>
        <w:textAlignment w:val="center"/>
        <w:rPr>
          <w:rFonts w:eastAsia="仿宋_GB2312"/>
          <w:b w:val="0"/>
          <w:bCs w:val="0"/>
          <w:color w:val="auto"/>
          <w:sz w:val="32"/>
          <w:highlight w:val="none"/>
        </w:rPr>
      </w:pPr>
      <w:r>
        <w:rPr>
          <w:rFonts w:hint="eastAsia" w:ascii="仿宋_GB2312" w:hAnsi="仿宋_GB2312" w:eastAsia="仿宋_GB2312" w:cs="仿宋_GB2312"/>
          <w:b/>
          <w:bCs/>
          <w:color w:val="auto"/>
          <w:sz w:val="32"/>
          <w:szCs w:val="22"/>
          <w:highlight w:val="none"/>
        </w:rPr>
        <w:t>第</w:t>
      </w:r>
      <w:r>
        <w:rPr>
          <w:rFonts w:hint="eastAsia" w:ascii="仿宋_GB2312" w:hAnsi="仿宋_GB2312" w:eastAsia="仿宋_GB2312" w:cs="仿宋_GB2312"/>
          <w:b/>
          <w:bCs/>
          <w:color w:val="auto"/>
          <w:sz w:val="32"/>
          <w:szCs w:val="22"/>
          <w:highlight w:val="none"/>
          <w:lang w:val="en-US" w:eastAsia="zh-CN"/>
        </w:rPr>
        <w:t>二</w:t>
      </w:r>
      <w:r>
        <w:rPr>
          <w:rFonts w:hint="eastAsia" w:ascii="仿宋_GB2312" w:hAnsi="仿宋_GB2312" w:eastAsia="仿宋_GB2312" w:cs="仿宋_GB2312"/>
          <w:b/>
          <w:bCs/>
          <w:color w:val="auto"/>
          <w:sz w:val="32"/>
          <w:szCs w:val="22"/>
          <w:highlight w:val="none"/>
          <w:lang w:eastAsia="zh-CN"/>
        </w:rPr>
        <w:t>十</w:t>
      </w:r>
      <w:r>
        <w:rPr>
          <w:rFonts w:hint="eastAsia" w:ascii="仿宋_GB2312" w:hAnsi="仿宋_GB2312" w:eastAsia="仿宋_GB2312" w:cs="仿宋_GB2312"/>
          <w:b/>
          <w:bCs/>
          <w:color w:val="auto"/>
          <w:sz w:val="32"/>
          <w:szCs w:val="22"/>
          <w:highlight w:val="none"/>
          <w:lang w:val="en-US" w:eastAsia="zh-CN"/>
        </w:rPr>
        <w:t>八</w:t>
      </w:r>
      <w:r>
        <w:rPr>
          <w:rFonts w:hint="eastAsia" w:ascii="仿宋_GB2312" w:hAnsi="仿宋_GB2312" w:eastAsia="仿宋_GB2312" w:cs="仿宋_GB2312"/>
          <w:b/>
          <w:bCs/>
          <w:color w:val="auto"/>
          <w:sz w:val="32"/>
          <w:szCs w:val="22"/>
          <w:highlight w:val="none"/>
        </w:rPr>
        <w:t>条</w:t>
      </w:r>
      <w:r>
        <w:rPr>
          <w:rFonts w:hint="eastAsia" w:ascii="仿宋_GB2312" w:hAnsi="仿宋_GB2312" w:eastAsia="仿宋_GB2312" w:cs="仿宋_GB2312"/>
          <w:b w:val="0"/>
          <w:bCs w:val="0"/>
          <w:color w:val="auto"/>
          <w:sz w:val="32"/>
          <w:szCs w:val="22"/>
          <w:highlight w:val="none"/>
        </w:rPr>
        <w:t xml:space="preserve"> </w:t>
      </w:r>
      <w:r>
        <w:rPr>
          <w:rFonts w:eastAsia="仿宋_GB2312"/>
          <w:b w:val="0"/>
          <w:bCs w:val="0"/>
          <w:color w:val="auto"/>
          <w:sz w:val="32"/>
          <w:highlight w:val="none"/>
        </w:rPr>
        <w:t>捐赠人捐赠的</w:t>
      </w:r>
      <w:r>
        <w:rPr>
          <w:rFonts w:hint="eastAsia" w:eastAsia="仿宋_GB2312"/>
          <w:b w:val="0"/>
          <w:bCs w:val="0"/>
          <w:color w:val="auto"/>
          <w:sz w:val="32"/>
          <w:highlight w:val="none"/>
          <w:lang w:val="en-US" w:eastAsia="zh-CN"/>
        </w:rPr>
        <w:t>财产</w:t>
      </w:r>
      <w:r>
        <w:rPr>
          <w:rFonts w:eastAsia="仿宋_GB2312"/>
          <w:b w:val="0"/>
          <w:bCs w:val="0"/>
          <w:color w:val="auto"/>
          <w:sz w:val="32"/>
          <w:highlight w:val="none"/>
        </w:rPr>
        <w:t>应当是其有权处分的合法财产</w:t>
      </w:r>
      <w:r>
        <w:rPr>
          <w:rFonts w:hint="eastAsia" w:eastAsia="仿宋_GB2312"/>
          <w:b w:val="0"/>
          <w:bCs w:val="0"/>
          <w:color w:val="auto"/>
          <w:sz w:val="32"/>
          <w:highlight w:val="none"/>
          <w:lang w:eastAsia="zh-CN"/>
        </w:rPr>
        <w:t>，</w:t>
      </w:r>
      <w:r>
        <w:rPr>
          <w:rFonts w:hint="eastAsia" w:eastAsia="仿宋_GB2312"/>
          <w:b w:val="0"/>
          <w:bCs w:val="0"/>
          <w:color w:val="auto"/>
          <w:sz w:val="32"/>
          <w:highlight w:val="none"/>
          <w:lang w:val="en-US" w:eastAsia="zh-CN"/>
        </w:rPr>
        <w:t>符合相关法律法规的规定</w:t>
      </w:r>
      <w:r>
        <w:rPr>
          <w:rFonts w:eastAsia="仿宋_GB2312"/>
          <w:b w:val="0"/>
          <w:bCs w:val="0"/>
          <w:color w:val="auto"/>
          <w:sz w:val="32"/>
          <w:highlight w:val="none"/>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jc w:val="left"/>
        <w:textAlignment w:val="center"/>
        <w:rPr>
          <w:rFonts w:hint="eastAsia" w:ascii="仿宋_GB2312" w:hAnsi="仿宋_GB2312" w:eastAsia="仿宋_GB2312" w:cs="仿宋_GB2312"/>
          <w:b w:val="0"/>
          <w:bCs w:val="0"/>
          <w:color w:val="auto"/>
          <w:sz w:val="32"/>
          <w:szCs w:val="22"/>
          <w:highlight w:val="none"/>
          <w:lang w:val="en-US" w:eastAsia="zh-CN"/>
        </w:rPr>
      </w:pPr>
      <w:r>
        <w:rPr>
          <w:rFonts w:hint="eastAsia" w:ascii="仿宋_GB2312" w:hAnsi="仿宋_GB2312" w:eastAsia="仿宋_GB2312" w:cs="仿宋_GB2312"/>
          <w:b w:val="0"/>
          <w:bCs w:val="0"/>
          <w:color w:val="auto"/>
          <w:sz w:val="32"/>
          <w:szCs w:val="22"/>
          <w:highlight w:val="none"/>
          <w:lang w:val="en-US" w:eastAsia="zh-CN"/>
        </w:rPr>
        <w:t>红十字会不得接受以下捐赠：</w:t>
      </w:r>
    </w:p>
    <w:p>
      <w:pPr>
        <w:keepNext w:val="0"/>
        <w:keepLines w:val="0"/>
        <w:pageBreakBefore w:val="0"/>
        <w:widowControl w:val="0"/>
        <w:kinsoku/>
        <w:wordWrap/>
        <w:overflowPunct/>
        <w:topLinePunct w:val="0"/>
        <w:autoSpaceDE/>
        <w:autoSpaceDN/>
        <w:bidi w:val="0"/>
        <w:adjustRightInd/>
        <w:snapToGrid w:val="0"/>
        <w:spacing w:line="520" w:lineRule="exact"/>
        <w:ind w:firstLine="640"/>
        <w:jc w:val="left"/>
        <w:textAlignment w:val="center"/>
        <w:rPr>
          <w:rFonts w:hint="eastAsia" w:ascii="仿宋_GB2312" w:hAnsi="仿宋_GB2312" w:eastAsia="仿宋_GB2312" w:cs="仿宋_GB2312"/>
          <w:b w:val="0"/>
          <w:bCs w:val="0"/>
          <w:color w:val="auto"/>
          <w:sz w:val="32"/>
          <w:szCs w:val="22"/>
          <w:highlight w:val="none"/>
          <w:lang w:val="en-US" w:eastAsia="zh-CN"/>
        </w:rPr>
      </w:pPr>
      <w:r>
        <w:rPr>
          <w:rFonts w:hint="eastAsia" w:ascii="仿宋_GB2312" w:hAnsi="仿宋_GB2312" w:eastAsia="仿宋_GB2312" w:cs="仿宋_GB2312"/>
          <w:b w:val="0"/>
          <w:bCs w:val="0"/>
          <w:color w:val="auto"/>
          <w:sz w:val="32"/>
          <w:szCs w:val="22"/>
          <w:highlight w:val="none"/>
          <w:lang w:val="en-US" w:eastAsia="zh-CN"/>
        </w:rPr>
        <w:t>（一）资金来源非法或捐赠人无权处分的；</w:t>
      </w:r>
    </w:p>
    <w:p>
      <w:pPr>
        <w:keepNext w:val="0"/>
        <w:keepLines w:val="0"/>
        <w:pageBreakBefore w:val="0"/>
        <w:widowControl w:val="0"/>
        <w:kinsoku/>
        <w:wordWrap/>
        <w:overflowPunct/>
        <w:topLinePunct w:val="0"/>
        <w:autoSpaceDE/>
        <w:autoSpaceDN/>
        <w:bidi w:val="0"/>
        <w:adjustRightInd/>
        <w:snapToGrid w:val="0"/>
        <w:spacing w:line="520" w:lineRule="exact"/>
        <w:ind w:firstLine="640"/>
        <w:jc w:val="left"/>
        <w:textAlignment w:val="center"/>
        <w:rPr>
          <w:rFonts w:hint="eastAsia" w:ascii="仿宋_GB2312" w:hAnsi="仿宋_GB2312" w:eastAsia="仿宋_GB2312" w:cs="仿宋_GB2312"/>
          <w:b w:val="0"/>
          <w:bCs w:val="0"/>
          <w:color w:val="auto"/>
          <w:sz w:val="32"/>
          <w:szCs w:val="22"/>
          <w:highlight w:val="none"/>
          <w:lang w:val="en-US" w:eastAsia="zh-CN"/>
        </w:rPr>
      </w:pPr>
      <w:r>
        <w:rPr>
          <w:rFonts w:hint="eastAsia" w:ascii="仿宋_GB2312" w:hAnsi="仿宋_GB2312" w:eastAsia="仿宋_GB2312" w:cs="仿宋_GB2312"/>
          <w:b w:val="0"/>
          <w:bCs w:val="0"/>
          <w:color w:val="auto"/>
          <w:sz w:val="32"/>
          <w:szCs w:val="22"/>
          <w:highlight w:val="none"/>
          <w:lang w:val="en-US" w:eastAsia="zh-CN"/>
        </w:rPr>
        <w:t>（二）附加不合理条件或涉及商业营利性活动的；</w:t>
      </w:r>
    </w:p>
    <w:p>
      <w:pPr>
        <w:keepNext w:val="0"/>
        <w:keepLines w:val="0"/>
        <w:pageBreakBefore w:val="0"/>
        <w:widowControl w:val="0"/>
        <w:kinsoku/>
        <w:wordWrap/>
        <w:overflowPunct/>
        <w:topLinePunct w:val="0"/>
        <w:autoSpaceDE/>
        <w:autoSpaceDN/>
        <w:bidi w:val="0"/>
        <w:adjustRightInd/>
        <w:snapToGrid w:val="0"/>
        <w:spacing w:line="520" w:lineRule="exact"/>
        <w:ind w:firstLine="640"/>
        <w:jc w:val="left"/>
        <w:textAlignment w:val="center"/>
        <w:rPr>
          <w:rFonts w:hint="eastAsia" w:ascii="仿宋_GB2312" w:hAnsi="仿宋_GB2312" w:eastAsia="仿宋_GB2312" w:cs="仿宋_GB2312"/>
          <w:b w:val="0"/>
          <w:bCs w:val="0"/>
          <w:color w:val="auto"/>
          <w:sz w:val="32"/>
          <w:szCs w:val="22"/>
          <w:highlight w:val="none"/>
          <w:lang w:val="en-US" w:eastAsia="zh-CN"/>
        </w:rPr>
      </w:pPr>
      <w:r>
        <w:rPr>
          <w:rFonts w:hint="eastAsia" w:ascii="仿宋_GB2312" w:hAnsi="仿宋_GB2312" w:eastAsia="仿宋_GB2312" w:cs="仿宋_GB2312"/>
          <w:b w:val="0"/>
          <w:bCs w:val="0"/>
          <w:color w:val="auto"/>
          <w:sz w:val="32"/>
          <w:szCs w:val="22"/>
          <w:highlight w:val="none"/>
          <w:lang w:val="en-US" w:eastAsia="zh-CN"/>
        </w:rPr>
        <w:t>（三）超出红十字职责范围或公开募捐范围的；</w:t>
      </w:r>
    </w:p>
    <w:p>
      <w:pPr>
        <w:keepNext w:val="0"/>
        <w:keepLines w:val="0"/>
        <w:pageBreakBefore w:val="0"/>
        <w:widowControl w:val="0"/>
        <w:kinsoku/>
        <w:wordWrap/>
        <w:overflowPunct/>
        <w:topLinePunct w:val="0"/>
        <w:autoSpaceDE/>
        <w:autoSpaceDN/>
        <w:bidi w:val="0"/>
        <w:adjustRightInd/>
        <w:snapToGrid w:val="0"/>
        <w:spacing w:line="520" w:lineRule="exact"/>
        <w:ind w:firstLine="640"/>
        <w:jc w:val="left"/>
        <w:textAlignment w:val="center"/>
        <w:rPr>
          <w:rFonts w:hint="eastAsia" w:ascii="仿宋_GB2312" w:hAnsi="仿宋_GB2312" w:eastAsia="仿宋_GB2312" w:cs="仿宋_GB2312"/>
          <w:b w:val="0"/>
          <w:bCs w:val="0"/>
          <w:color w:val="auto"/>
          <w:sz w:val="32"/>
          <w:szCs w:val="22"/>
          <w:highlight w:val="none"/>
          <w:lang w:val="en-US" w:eastAsia="zh-CN"/>
        </w:rPr>
      </w:pPr>
      <w:r>
        <w:rPr>
          <w:rFonts w:hint="eastAsia" w:ascii="仿宋_GB2312" w:hAnsi="仿宋_GB2312" w:eastAsia="仿宋_GB2312" w:cs="仿宋_GB2312"/>
          <w:b w:val="0"/>
          <w:bCs w:val="0"/>
          <w:color w:val="auto"/>
          <w:sz w:val="32"/>
          <w:szCs w:val="22"/>
          <w:highlight w:val="none"/>
          <w:lang w:val="en-US" w:eastAsia="zh-CN"/>
        </w:rPr>
        <w:t>（四）指定捐赠人的利害关系人作为受益人的；</w:t>
      </w:r>
    </w:p>
    <w:p>
      <w:pPr>
        <w:keepNext w:val="0"/>
        <w:keepLines w:val="0"/>
        <w:pageBreakBefore w:val="0"/>
        <w:widowControl w:val="0"/>
        <w:kinsoku/>
        <w:wordWrap/>
        <w:overflowPunct/>
        <w:topLinePunct w:val="0"/>
        <w:autoSpaceDE/>
        <w:autoSpaceDN/>
        <w:bidi w:val="0"/>
        <w:adjustRightInd/>
        <w:snapToGrid w:val="0"/>
        <w:spacing w:line="520" w:lineRule="exact"/>
        <w:ind w:firstLine="640"/>
        <w:jc w:val="left"/>
        <w:textAlignment w:val="center"/>
        <w:rPr>
          <w:rFonts w:hint="default" w:ascii="仿宋_GB2312" w:hAnsi="仿宋_GB2312" w:eastAsia="仿宋_GB2312" w:cs="仿宋_GB2312"/>
          <w:b w:val="0"/>
          <w:bCs w:val="0"/>
          <w:color w:val="auto"/>
          <w:sz w:val="32"/>
          <w:szCs w:val="22"/>
          <w:highlight w:val="none"/>
          <w:lang w:val="en-US" w:eastAsia="zh-CN"/>
        </w:rPr>
      </w:pPr>
      <w:r>
        <w:rPr>
          <w:rFonts w:hint="eastAsia" w:ascii="仿宋_GB2312" w:hAnsi="仿宋_GB2312" w:eastAsia="仿宋_GB2312" w:cs="仿宋_GB2312"/>
          <w:b w:val="0"/>
          <w:bCs w:val="0"/>
          <w:color w:val="auto"/>
          <w:sz w:val="32"/>
          <w:szCs w:val="22"/>
          <w:highlight w:val="none"/>
          <w:lang w:val="en-US" w:eastAsia="zh-CN"/>
        </w:rPr>
        <w:t>（五）不符合公益性目的的；</w:t>
      </w:r>
    </w:p>
    <w:p>
      <w:pPr>
        <w:keepNext w:val="0"/>
        <w:keepLines w:val="0"/>
        <w:pageBreakBefore w:val="0"/>
        <w:widowControl w:val="0"/>
        <w:kinsoku/>
        <w:wordWrap/>
        <w:overflowPunct/>
        <w:topLinePunct w:val="0"/>
        <w:autoSpaceDE/>
        <w:autoSpaceDN/>
        <w:bidi w:val="0"/>
        <w:adjustRightInd/>
        <w:snapToGrid w:val="0"/>
        <w:spacing w:line="520" w:lineRule="exact"/>
        <w:ind w:firstLine="640"/>
        <w:jc w:val="left"/>
        <w:textAlignment w:val="center"/>
        <w:rPr>
          <w:rFonts w:hint="eastAsia" w:ascii="仿宋_GB2312" w:hAnsi="仿宋_GB2312" w:eastAsia="仿宋_GB2312" w:cs="仿宋_GB2312"/>
          <w:b w:val="0"/>
          <w:bCs w:val="0"/>
          <w:color w:val="auto"/>
          <w:sz w:val="32"/>
          <w:szCs w:val="22"/>
          <w:highlight w:val="none"/>
          <w:lang w:val="en-US" w:eastAsia="zh-CN"/>
        </w:rPr>
      </w:pPr>
      <w:r>
        <w:rPr>
          <w:rFonts w:hint="eastAsia" w:ascii="仿宋_GB2312" w:hAnsi="仿宋_GB2312" w:eastAsia="仿宋_GB2312" w:cs="仿宋_GB2312"/>
          <w:b w:val="0"/>
          <w:bCs w:val="0"/>
          <w:color w:val="auto"/>
          <w:sz w:val="32"/>
          <w:szCs w:val="22"/>
          <w:highlight w:val="none"/>
          <w:lang w:val="en-US" w:eastAsia="zh-CN"/>
        </w:rPr>
        <w:t>（六）其他违反法律、法规或损害公序良俗的。</w:t>
      </w:r>
    </w:p>
    <w:p>
      <w:pPr>
        <w:keepNext w:val="0"/>
        <w:keepLines w:val="0"/>
        <w:pageBreakBefore w:val="0"/>
        <w:widowControl w:val="0"/>
        <w:kinsoku/>
        <w:wordWrap/>
        <w:overflowPunct/>
        <w:topLinePunct w:val="0"/>
        <w:autoSpaceDE/>
        <w:autoSpaceDN/>
        <w:bidi w:val="0"/>
        <w:adjustRightInd/>
        <w:snapToGrid w:val="0"/>
        <w:spacing w:line="520" w:lineRule="exact"/>
        <w:ind w:firstLine="640"/>
        <w:jc w:val="left"/>
        <w:textAlignment w:val="center"/>
        <w:rPr>
          <w:rFonts w:hint="default" w:ascii="仿宋_GB2312" w:hAnsi="仿宋_GB2312" w:eastAsia="仿宋_GB2312" w:cs="仿宋_GB2312"/>
          <w:b w:val="0"/>
          <w:bCs w:val="0"/>
          <w:color w:val="auto"/>
          <w:sz w:val="32"/>
          <w:szCs w:val="22"/>
          <w:highlight w:val="none"/>
          <w:lang w:val="en-US" w:eastAsia="zh-CN"/>
        </w:rPr>
      </w:pPr>
      <w:r>
        <w:rPr>
          <w:rFonts w:hint="eastAsia" w:ascii="仿宋_GB2312" w:hAnsi="仿宋_GB2312" w:eastAsia="仿宋_GB2312" w:cs="仿宋_GB2312"/>
          <w:b w:val="0"/>
          <w:bCs w:val="0"/>
          <w:color w:val="auto"/>
          <w:sz w:val="32"/>
          <w:szCs w:val="22"/>
          <w:highlight w:val="none"/>
          <w:lang w:val="en-US" w:eastAsia="zh-CN"/>
        </w:rPr>
        <w:t>若红十字会已经接受以上捐赠的，按原渠道退回。</w:t>
      </w:r>
    </w:p>
    <w:p>
      <w:pPr>
        <w:keepNext w:val="0"/>
        <w:keepLines w:val="0"/>
        <w:pageBreakBefore w:val="0"/>
        <w:widowControl w:val="0"/>
        <w:kinsoku/>
        <w:wordWrap/>
        <w:overflowPunct/>
        <w:topLinePunct w:val="0"/>
        <w:autoSpaceDE/>
        <w:autoSpaceDN/>
        <w:bidi w:val="0"/>
        <w:adjustRightInd/>
        <w:snapToGrid w:val="0"/>
        <w:spacing w:line="520" w:lineRule="exact"/>
        <w:rPr>
          <w:rFonts w:hint="eastAsia" w:ascii="仿宋_GB2312" w:hAnsi="仿宋_GB2312" w:eastAsia="仿宋_GB2312" w:cs="仿宋_GB2312"/>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二十九</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县级以上红十字会应当依法建立健全信息公开制度，通过统一信息公开平台及时公布资金募集、财务管理、招标采购、捐赠</w:t>
      </w:r>
      <w:r>
        <w:rPr>
          <w:rFonts w:hint="eastAsia" w:ascii="仿宋_GB2312" w:hAnsi="仿宋_GB2312" w:eastAsia="仿宋_GB2312" w:cs="仿宋_GB2312"/>
          <w:b w:val="0"/>
          <w:bCs w:val="0"/>
          <w:color w:val="auto"/>
          <w:sz w:val="32"/>
          <w:szCs w:val="32"/>
          <w:highlight w:val="none"/>
          <w:lang w:eastAsia="zh-CN"/>
        </w:rPr>
        <w:t>财产</w:t>
      </w:r>
      <w:r>
        <w:rPr>
          <w:rFonts w:hint="eastAsia" w:ascii="仿宋_GB2312" w:hAnsi="仿宋_GB2312" w:eastAsia="仿宋_GB2312" w:cs="仿宋_GB2312"/>
          <w:b w:val="0"/>
          <w:bCs w:val="0"/>
          <w:color w:val="auto"/>
          <w:sz w:val="32"/>
          <w:szCs w:val="32"/>
          <w:highlight w:val="none"/>
        </w:rPr>
        <w:t>的收支情况等信息，接受社会监督，保障捐赠人和社会公众的知情权、监督权</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ascii="Times New Roman" w:hAnsi="Times New Roman" w:eastAsia="仿宋_GB2312" w:cs="Times New Roman"/>
          <w:b w:val="0"/>
          <w:bCs w:val="0"/>
          <w:color w:val="auto"/>
          <w:sz w:val="32"/>
          <w:szCs w:val="22"/>
          <w:highlight w:val="none"/>
        </w:rPr>
      </w:pP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ascii="Times New Roman" w:hAnsi="Times New Roman" w:eastAsia="仿宋_GB2312" w:cs="Times New Roman"/>
          <w:b w:val="0"/>
          <w:bCs w:val="0"/>
          <w:color w:val="auto"/>
          <w:sz w:val="32"/>
          <w:szCs w:val="22"/>
          <w:highlight w:val="none"/>
        </w:rPr>
      </w:pPr>
      <w:r>
        <w:rPr>
          <w:rFonts w:ascii="Times New Roman" w:hAnsi="Times New Roman" w:eastAsia="仿宋_GB2312" w:cs="Times New Roman"/>
          <w:b/>
          <w:bCs/>
          <w:color w:val="auto"/>
          <w:sz w:val="32"/>
          <w:szCs w:val="22"/>
          <w:highlight w:val="none"/>
        </w:rPr>
        <w:t>第三十条</w:t>
      </w:r>
      <w:r>
        <w:rPr>
          <w:rFonts w:hint="eastAsia" w:ascii="Times New Roman" w:hAnsi="Times New Roman" w:eastAsia="仿宋_GB2312" w:cs="Times New Roman"/>
          <w:b w:val="0"/>
          <w:bCs w:val="0"/>
          <w:color w:val="auto"/>
          <w:sz w:val="32"/>
          <w:szCs w:val="22"/>
          <w:highlight w:val="none"/>
        </w:rPr>
        <w:t xml:space="preserve"> </w:t>
      </w:r>
      <w:r>
        <w:rPr>
          <w:rFonts w:ascii="Times New Roman" w:hAnsi="Times New Roman" w:eastAsia="仿宋_GB2312" w:cs="Times New Roman"/>
          <w:b w:val="0"/>
          <w:bCs w:val="0"/>
          <w:color w:val="auto"/>
          <w:sz w:val="32"/>
          <w:szCs w:val="22"/>
          <w:highlight w:val="none"/>
        </w:rPr>
        <w:t>红十字会应当将财政拨款资金和社会捐赠资金</w:t>
      </w:r>
      <w:r>
        <w:rPr>
          <w:rFonts w:hint="eastAsia" w:eastAsia="仿宋_GB2312" w:cs="Times New Roman"/>
          <w:b w:val="0"/>
          <w:bCs w:val="0"/>
          <w:color w:val="auto"/>
          <w:sz w:val="32"/>
          <w:szCs w:val="22"/>
          <w:highlight w:val="none"/>
          <w:lang w:val="en-US" w:eastAsia="zh-CN"/>
        </w:rPr>
        <w:t>分别</w:t>
      </w:r>
      <w:r>
        <w:rPr>
          <w:rFonts w:ascii="Times New Roman" w:hAnsi="Times New Roman" w:eastAsia="仿宋_GB2312" w:cs="Times New Roman"/>
          <w:b w:val="0"/>
          <w:bCs w:val="0"/>
          <w:color w:val="auto"/>
          <w:sz w:val="32"/>
          <w:szCs w:val="22"/>
          <w:highlight w:val="none"/>
        </w:rPr>
        <w:t>管理、独立审计，并对接受的境外捐赠</w:t>
      </w:r>
      <w:r>
        <w:rPr>
          <w:rFonts w:hint="eastAsia" w:eastAsia="仿宋_GB2312" w:cs="Times New Roman"/>
          <w:b w:val="0"/>
          <w:bCs w:val="0"/>
          <w:color w:val="auto"/>
          <w:sz w:val="32"/>
          <w:szCs w:val="22"/>
          <w:highlight w:val="none"/>
          <w:lang w:eastAsia="zh-CN"/>
        </w:rPr>
        <w:t>财产</w:t>
      </w:r>
      <w:r>
        <w:rPr>
          <w:rFonts w:ascii="Times New Roman" w:hAnsi="Times New Roman" w:eastAsia="仿宋_GB2312" w:cs="Times New Roman"/>
          <w:b w:val="0"/>
          <w:bCs w:val="0"/>
          <w:color w:val="auto"/>
          <w:sz w:val="32"/>
          <w:szCs w:val="22"/>
          <w:highlight w:val="none"/>
        </w:rPr>
        <w:t>建立专项审查监督制度。</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ascii="Times New Roman" w:hAnsi="Times New Roman" w:eastAsia="仿宋_GB2312" w:cs="Times New Roman"/>
          <w:b w:val="0"/>
          <w:bCs w:val="0"/>
          <w:color w:val="auto"/>
          <w:sz w:val="32"/>
          <w:szCs w:val="22"/>
          <w:highlight w:val="none"/>
        </w:rPr>
      </w:pP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ascii="Times New Roman" w:hAnsi="Times New Roman" w:eastAsia="仿宋_GB2312" w:cs="Times New Roman"/>
          <w:b w:val="0"/>
          <w:bCs w:val="0"/>
          <w:color w:val="auto"/>
          <w:sz w:val="32"/>
          <w:szCs w:val="22"/>
          <w:highlight w:val="none"/>
        </w:rPr>
      </w:pPr>
      <w:r>
        <w:rPr>
          <w:rFonts w:ascii="Times New Roman" w:hAnsi="Times New Roman" w:eastAsia="仿宋_GB2312" w:cs="Times New Roman"/>
          <w:b/>
          <w:bCs/>
          <w:color w:val="auto"/>
          <w:sz w:val="32"/>
          <w:szCs w:val="22"/>
          <w:highlight w:val="none"/>
        </w:rPr>
        <w:t>第三十</w:t>
      </w:r>
      <w:r>
        <w:rPr>
          <w:rFonts w:hint="eastAsia" w:eastAsia="仿宋_GB2312" w:cs="Times New Roman"/>
          <w:b/>
          <w:bCs/>
          <w:color w:val="auto"/>
          <w:sz w:val="32"/>
          <w:szCs w:val="22"/>
          <w:highlight w:val="none"/>
          <w:lang w:val="en-US" w:eastAsia="zh-CN"/>
        </w:rPr>
        <w:t>一</w:t>
      </w:r>
      <w:r>
        <w:rPr>
          <w:rFonts w:ascii="Times New Roman" w:hAnsi="Times New Roman" w:eastAsia="仿宋_GB2312" w:cs="Times New Roman"/>
          <w:b/>
          <w:bCs/>
          <w:color w:val="auto"/>
          <w:sz w:val="32"/>
          <w:szCs w:val="22"/>
          <w:highlight w:val="none"/>
        </w:rPr>
        <w:t>条</w:t>
      </w:r>
      <w:r>
        <w:rPr>
          <w:rFonts w:hint="eastAsia" w:ascii="Times New Roman" w:hAnsi="Times New Roman" w:eastAsia="仿宋_GB2312" w:cs="Times New Roman"/>
          <w:b w:val="0"/>
          <w:bCs w:val="0"/>
          <w:color w:val="auto"/>
          <w:sz w:val="32"/>
          <w:szCs w:val="22"/>
          <w:highlight w:val="none"/>
        </w:rPr>
        <w:t xml:space="preserve"> </w:t>
      </w:r>
      <w:r>
        <w:rPr>
          <w:rFonts w:ascii="Times New Roman" w:hAnsi="Times New Roman" w:eastAsia="仿宋_GB2312" w:cs="Times New Roman"/>
          <w:b w:val="0"/>
          <w:bCs w:val="0"/>
          <w:color w:val="auto"/>
          <w:sz w:val="32"/>
          <w:szCs w:val="22"/>
          <w:highlight w:val="none"/>
        </w:rPr>
        <w:t>红十字会应当将捐赠</w:t>
      </w:r>
      <w:r>
        <w:rPr>
          <w:rFonts w:hint="eastAsia" w:eastAsia="仿宋_GB2312" w:cs="Times New Roman"/>
          <w:b w:val="0"/>
          <w:bCs w:val="0"/>
          <w:color w:val="auto"/>
          <w:sz w:val="32"/>
          <w:szCs w:val="22"/>
          <w:highlight w:val="none"/>
          <w:lang w:eastAsia="zh-CN"/>
        </w:rPr>
        <w:t>财产的</w:t>
      </w:r>
      <w:r>
        <w:rPr>
          <w:rFonts w:ascii="Times New Roman" w:hAnsi="Times New Roman" w:eastAsia="仿宋_GB2312" w:cs="Times New Roman"/>
          <w:b w:val="0"/>
          <w:bCs w:val="0"/>
          <w:color w:val="auto"/>
          <w:sz w:val="32"/>
          <w:szCs w:val="22"/>
          <w:highlight w:val="none"/>
        </w:rPr>
        <w:t>使用情况委托独立第三方机构进行审计，将审计结果向红十字会理事会和监事会报告，</w:t>
      </w:r>
      <w:r>
        <w:rPr>
          <w:rFonts w:hint="eastAsia" w:ascii="Times New Roman" w:hAnsi="Times New Roman" w:eastAsia="仿宋_GB2312" w:cs="Times New Roman"/>
          <w:b w:val="0"/>
          <w:bCs w:val="0"/>
          <w:color w:val="auto"/>
          <w:sz w:val="32"/>
          <w:szCs w:val="22"/>
          <w:highlight w:val="none"/>
        </w:rPr>
        <w:t>并通过</w:t>
      </w:r>
      <w:r>
        <w:rPr>
          <w:rFonts w:hint="eastAsia" w:ascii="仿宋_GB2312" w:hAnsi="仿宋_GB2312" w:eastAsia="仿宋_GB2312" w:cs="仿宋_GB2312"/>
          <w:b w:val="0"/>
          <w:bCs w:val="0"/>
          <w:color w:val="auto"/>
          <w:sz w:val="32"/>
          <w:szCs w:val="32"/>
          <w:highlight w:val="none"/>
        </w:rPr>
        <w:t>红十字会官方网站、移动客户端等</w:t>
      </w:r>
      <w:r>
        <w:rPr>
          <w:rFonts w:hint="eastAsia" w:ascii="仿宋_GB2312" w:hAnsi="仿宋_GB2312" w:eastAsia="仿宋_GB2312" w:cs="仿宋_GB2312"/>
          <w:b w:val="0"/>
          <w:bCs w:val="0"/>
          <w:color w:val="auto"/>
          <w:sz w:val="32"/>
          <w:szCs w:val="32"/>
          <w:highlight w:val="none"/>
          <w:lang w:val="en-US" w:eastAsia="zh-CN"/>
        </w:rPr>
        <w:t>媒介</w:t>
      </w:r>
      <w:r>
        <w:rPr>
          <w:rFonts w:ascii="Times New Roman" w:hAnsi="Times New Roman" w:eastAsia="仿宋_GB2312" w:cs="Times New Roman"/>
          <w:b w:val="0"/>
          <w:bCs w:val="0"/>
          <w:color w:val="auto"/>
          <w:sz w:val="32"/>
          <w:szCs w:val="22"/>
          <w:highlight w:val="none"/>
        </w:rPr>
        <w:t>及时向社会公布，接受社会监督。</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ascii="Times New Roman" w:hAnsi="Times New Roman" w:eastAsia="仿宋_GB2312" w:cs="Times New Roman"/>
          <w:b w:val="0"/>
          <w:bCs w:val="0"/>
          <w:color w:val="auto"/>
          <w:sz w:val="32"/>
          <w:szCs w:val="22"/>
          <w:highlight w:val="none"/>
        </w:rPr>
      </w:pPr>
      <w:r>
        <w:rPr>
          <w:rFonts w:ascii="Times New Roman" w:hAnsi="Times New Roman" w:eastAsia="仿宋_GB2312" w:cs="Times New Roman"/>
          <w:b w:val="0"/>
          <w:bCs w:val="0"/>
          <w:color w:val="auto"/>
          <w:sz w:val="32"/>
          <w:szCs w:val="22"/>
          <w:highlight w:val="none"/>
        </w:rPr>
        <w:t>涉及国家秘密、商业秘密、个人隐私以及捐赠人不同意公开的信息，不得公开。</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ascii="Times New Roman" w:hAnsi="Times New Roman" w:eastAsia="仿宋_GB2312" w:cs="Times New Roman"/>
          <w:b w:val="0"/>
          <w:bCs w:val="0"/>
          <w:color w:val="auto"/>
          <w:sz w:val="32"/>
          <w:szCs w:val="22"/>
          <w:highlight w:val="none"/>
        </w:rPr>
      </w:pP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ascii="Times New Roman" w:hAnsi="Times New Roman" w:eastAsia="仿宋_GB2312" w:cs="Times New Roman"/>
          <w:b w:val="0"/>
          <w:bCs w:val="0"/>
          <w:color w:val="auto"/>
          <w:sz w:val="32"/>
          <w:szCs w:val="22"/>
          <w:highlight w:val="none"/>
        </w:rPr>
      </w:pPr>
      <w:r>
        <w:rPr>
          <w:rFonts w:ascii="Times New Roman" w:hAnsi="Times New Roman" w:eastAsia="仿宋_GB2312" w:cs="Times New Roman"/>
          <w:b/>
          <w:bCs/>
          <w:color w:val="auto"/>
          <w:sz w:val="32"/>
          <w:szCs w:val="22"/>
          <w:highlight w:val="none"/>
        </w:rPr>
        <w:t>第三十</w:t>
      </w:r>
      <w:r>
        <w:rPr>
          <w:rFonts w:hint="eastAsia" w:eastAsia="仿宋_GB2312" w:cs="Times New Roman"/>
          <w:b/>
          <w:bCs/>
          <w:color w:val="auto"/>
          <w:sz w:val="32"/>
          <w:szCs w:val="22"/>
          <w:highlight w:val="none"/>
          <w:lang w:val="en-US" w:eastAsia="zh-CN"/>
        </w:rPr>
        <w:t>二</w:t>
      </w:r>
      <w:r>
        <w:rPr>
          <w:rFonts w:ascii="Times New Roman" w:hAnsi="Times New Roman" w:eastAsia="仿宋_GB2312" w:cs="Times New Roman"/>
          <w:b/>
          <w:bCs/>
          <w:color w:val="auto"/>
          <w:sz w:val="32"/>
          <w:szCs w:val="22"/>
          <w:highlight w:val="none"/>
        </w:rPr>
        <w:t>条</w:t>
      </w:r>
      <w:r>
        <w:rPr>
          <w:rFonts w:hint="eastAsia" w:ascii="Times New Roman" w:hAnsi="Times New Roman" w:eastAsia="仿宋_GB2312" w:cs="Times New Roman"/>
          <w:b w:val="0"/>
          <w:bCs w:val="0"/>
          <w:color w:val="auto"/>
          <w:sz w:val="32"/>
          <w:szCs w:val="22"/>
          <w:highlight w:val="none"/>
        </w:rPr>
        <w:t xml:space="preserve"> </w:t>
      </w:r>
      <w:r>
        <w:rPr>
          <w:rFonts w:ascii="Times New Roman" w:hAnsi="Times New Roman" w:eastAsia="仿宋_GB2312" w:cs="Times New Roman"/>
          <w:b w:val="0"/>
          <w:bCs w:val="0"/>
          <w:color w:val="auto"/>
          <w:sz w:val="32"/>
          <w:szCs w:val="22"/>
          <w:highlight w:val="none"/>
        </w:rPr>
        <w:t>红十字会财产的收入和使用情况，</w:t>
      </w:r>
      <w:r>
        <w:rPr>
          <w:rFonts w:hint="eastAsia" w:ascii="Times New Roman" w:hAnsi="Times New Roman" w:eastAsia="仿宋_GB2312" w:cs="Times New Roman"/>
          <w:b w:val="0"/>
          <w:bCs w:val="0"/>
          <w:color w:val="auto"/>
          <w:sz w:val="32"/>
          <w:szCs w:val="22"/>
          <w:highlight w:val="none"/>
          <w:lang w:val="en-US" w:eastAsia="zh-CN"/>
        </w:rPr>
        <w:t>依法接受人民政府的检查监督</w:t>
      </w:r>
      <w:r>
        <w:rPr>
          <w:rFonts w:ascii="Times New Roman" w:hAnsi="Times New Roman" w:eastAsia="仿宋_GB2312" w:cs="Times New Roman"/>
          <w:b w:val="0"/>
          <w:bCs w:val="0"/>
          <w:color w:val="auto"/>
          <w:sz w:val="32"/>
          <w:szCs w:val="22"/>
          <w:highlight w:val="none"/>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jc w:val="left"/>
        <w:textAlignment w:val="center"/>
        <w:rPr>
          <w:rFonts w:ascii="Times New Roman" w:hAnsi="Times New Roman" w:eastAsia="仿宋_GB2312" w:cs="Times New Roman"/>
          <w:b w:val="0"/>
          <w:bCs w:val="0"/>
          <w:color w:val="auto"/>
          <w:sz w:val="32"/>
          <w:szCs w:val="22"/>
          <w:highlight w:val="none"/>
        </w:rPr>
      </w:pPr>
      <w:r>
        <w:rPr>
          <w:rFonts w:ascii="Times New Roman" w:hAnsi="Times New Roman" w:eastAsia="仿宋_GB2312" w:cs="Times New Roman"/>
          <w:b w:val="0"/>
          <w:bCs w:val="0"/>
          <w:color w:val="auto"/>
          <w:sz w:val="32"/>
          <w:szCs w:val="22"/>
          <w:highlight w:val="none"/>
        </w:rPr>
        <w:t>红十字会接受社会捐赠及其使用情况，依法接受</w:t>
      </w:r>
      <w:r>
        <w:rPr>
          <w:rFonts w:hint="eastAsia" w:ascii="Times New Roman" w:hAnsi="Times New Roman" w:eastAsia="仿宋_GB2312" w:cs="Times New Roman"/>
          <w:b w:val="0"/>
          <w:bCs w:val="0"/>
          <w:color w:val="auto"/>
          <w:sz w:val="32"/>
          <w:szCs w:val="22"/>
          <w:highlight w:val="none"/>
          <w:lang w:val="en-US" w:eastAsia="zh-CN"/>
        </w:rPr>
        <w:t>人民</w:t>
      </w:r>
      <w:r>
        <w:rPr>
          <w:rFonts w:hint="eastAsia" w:ascii="Times New Roman" w:hAnsi="Times New Roman" w:eastAsia="仿宋_GB2312" w:cs="Times New Roman"/>
          <w:b w:val="0"/>
          <w:bCs w:val="0"/>
          <w:color w:val="auto"/>
          <w:sz w:val="32"/>
          <w:szCs w:val="22"/>
          <w:highlight w:val="none"/>
        </w:rPr>
        <w:t>政府职能</w:t>
      </w:r>
      <w:r>
        <w:rPr>
          <w:rFonts w:ascii="Times New Roman" w:hAnsi="Times New Roman" w:eastAsia="仿宋_GB2312" w:cs="Times New Roman"/>
          <w:b w:val="0"/>
          <w:bCs w:val="0"/>
          <w:color w:val="auto"/>
          <w:sz w:val="32"/>
          <w:szCs w:val="22"/>
          <w:highlight w:val="none"/>
        </w:rPr>
        <w:t>部门</w:t>
      </w:r>
      <w:r>
        <w:rPr>
          <w:rFonts w:hint="eastAsia" w:ascii="Times New Roman" w:hAnsi="Times New Roman" w:eastAsia="仿宋_GB2312" w:cs="Times New Roman"/>
          <w:b w:val="0"/>
          <w:bCs w:val="0"/>
          <w:color w:val="auto"/>
          <w:sz w:val="32"/>
          <w:szCs w:val="22"/>
          <w:highlight w:val="none"/>
        </w:rPr>
        <w:t>的监督</w:t>
      </w:r>
      <w:r>
        <w:rPr>
          <w:rFonts w:ascii="Times New Roman" w:hAnsi="Times New Roman" w:eastAsia="仿宋_GB2312" w:cs="Times New Roman"/>
          <w:b w:val="0"/>
          <w:bCs w:val="0"/>
          <w:color w:val="auto"/>
          <w:sz w:val="32"/>
          <w:szCs w:val="22"/>
          <w:highlight w:val="none"/>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jc w:val="left"/>
        <w:textAlignment w:val="center"/>
        <w:rPr>
          <w:rFonts w:hint="eastAsia" w:ascii="Times New Roman" w:hAnsi="Times New Roman" w:eastAsia="仿宋_GB2312" w:cs="Times New Roman"/>
          <w:b w:val="0"/>
          <w:bCs w:val="0"/>
          <w:color w:val="auto"/>
          <w:sz w:val="32"/>
          <w:szCs w:val="22"/>
          <w:highlight w:val="none"/>
          <w:lang w:eastAsia="zh-CN"/>
        </w:rPr>
      </w:pPr>
      <w:r>
        <w:rPr>
          <w:rFonts w:ascii="Times New Roman" w:hAnsi="Times New Roman" w:eastAsia="仿宋_GB2312" w:cs="Times New Roman"/>
          <w:b w:val="0"/>
          <w:bCs w:val="0"/>
          <w:color w:val="auto"/>
          <w:sz w:val="32"/>
          <w:szCs w:val="22"/>
          <w:highlight w:val="none"/>
        </w:rPr>
        <w:t>对红十字会在接收、管理、使用捐赠财产过程中的违法</w:t>
      </w:r>
      <w:r>
        <w:rPr>
          <w:rFonts w:hint="eastAsia" w:ascii="Times New Roman" w:hAnsi="Times New Roman" w:eastAsia="仿宋_GB2312" w:cs="Times New Roman"/>
          <w:b w:val="0"/>
          <w:bCs w:val="0"/>
          <w:color w:val="auto"/>
          <w:sz w:val="32"/>
          <w:szCs w:val="22"/>
          <w:highlight w:val="none"/>
          <w:lang w:eastAsia="zh-CN"/>
        </w:rPr>
        <w:t>违纪</w:t>
      </w:r>
      <w:r>
        <w:rPr>
          <w:rFonts w:ascii="Times New Roman" w:hAnsi="Times New Roman" w:eastAsia="仿宋_GB2312" w:cs="Times New Roman"/>
          <w:b w:val="0"/>
          <w:bCs w:val="0"/>
          <w:color w:val="auto"/>
          <w:sz w:val="32"/>
          <w:szCs w:val="22"/>
          <w:highlight w:val="none"/>
        </w:rPr>
        <w:t>行为，公民、法人和其他组织有权向</w:t>
      </w:r>
      <w:r>
        <w:rPr>
          <w:rFonts w:hint="eastAsia" w:eastAsia="仿宋_GB2312" w:cs="Times New Roman"/>
          <w:b w:val="0"/>
          <w:bCs w:val="0"/>
          <w:color w:val="auto"/>
          <w:sz w:val="32"/>
          <w:szCs w:val="22"/>
          <w:highlight w:val="none"/>
          <w:lang w:val="en-US" w:eastAsia="zh-CN"/>
        </w:rPr>
        <w:t>县级以上地方人民政府民政</w:t>
      </w:r>
      <w:r>
        <w:rPr>
          <w:rFonts w:hint="eastAsia" w:eastAsia="仿宋_GB2312" w:cs="Times New Roman"/>
          <w:b w:val="0"/>
          <w:bCs w:val="0"/>
          <w:color w:val="auto"/>
          <w:sz w:val="32"/>
          <w:szCs w:val="22"/>
          <w:highlight w:val="none"/>
          <w:lang w:eastAsia="zh-CN"/>
        </w:rPr>
        <w:t>部门</w:t>
      </w:r>
      <w:r>
        <w:rPr>
          <w:rFonts w:ascii="Times New Roman" w:hAnsi="Times New Roman" w:eastAsia="仿宋_GB2312" w:cs="Times New Roman"/>
          <w:b w:val="0"/>
          <w:bCs w:val="0"/>
          <w:color w:val="auto"/>
          <w:sz w:val="32"/>
          <w:szCs w:val="22"/>
          <w:highlight w:val="none"/>
        </w:rPr>
        <w:t>投诉、举报。</w:t>
      </w:r>
      <w:r>
        <w:rPr>
          <w:rFonts w:hint="eastAsia" w:eastAsia="仿宋_GB2312" w:cs="Times New Roman"/>
          <w:b w:val="0"/>
          <w:bCs w:val="0"/>
          <w:color w:val="auto"/>
          <w:sz w:val="32"/>
          <w:szCs w:val="22"/>
          <w:highlight w:val="none"/>
          <w:lang w:val="en-US" w:eastAsia="zh-CN"/>
        </w:rPr>
        <w:t>县级以上地方人民政府民政部门</w:t>
      </w:r>
      <w:r>
        <w:rPr>
          <w:rFonts w:ascii="Times New Roman" w:hAnsi="Times New Roman" w:eastAsia="仿宋_GB2312" w:cs="Times New Roman"/>
          <w:b w:val="0"/>
          <w:bCs w:val="0"/>
          <w:color w:val="auto"/>
          <w:sz w:val="32"/>
          <w:szCs w:val="22"/>
          <w:highlight w:val="none"/>
        </w:rPr>
        <w:t>应当及时调查处理，并将调查处理结果反馈给举报人。对发现涉嫌职务违法和职务犯罪的问题线索，应当及时移交监察机关依法调查处置。</w:t>
      </w:r>
    </w:p>
    <w:p>
      <w:pPr>
        <w:keepNext w:val="0"/>
        <w:keepLines w:val="0"/>
        <w:pageBreakBefore w:val="0"/>
        <w:widowControl w:val="0"/>
        <w:kinsoku/>
        <w:wordWrap/>
        <w:overflowPunct/>
        <w:topLinePunct w:val="0"/>
        <w:autoSpaceDE/>
        <w:autoSpaceDN/>
        <w:bidi w:val="0"/>
        <w:adjustRightInd/>
        <w:snapToGrid w:val="0"/>
        <w:spacing w:line="520" w:lineRule="exact"/>
        <w:ind w:firstLine="640"/>
        <w:jc w:val="left"/>
        <w:textAlignment w:val="center"/>
        <w:rPr>
          <w:rFonts w:ascii="Times New Roman" w:hAnsi="Times New Roman" w:eastAsia="仿宋_GB2312" w:cs="Times New Roman"/>
          <w:b w:val="0"/>
          <w:bCs w:val="0"/>
          <w:color w:val="auto"/>
          <w:sz w:val="32"/>
          <w:szCs w:val="22"/>
          <w:highlight w:val="none"/>
        </w:rPr>
      </w:pP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center"/>
        <w:rPr>
          <w:rFonts w:ascii="Times New Roman" w:hAnsi="Times New Roman" w:eastAsia="黑体" w:cs="Times New Roman"/>
          <w:b w:val="0"/>
          <w:bCs w:val="0"/>
          <w:color w:val="auto"/>
          <w:sz w:val="32"/>
          <w:szCs w:val="22"/>
          <w:highlight w:val="none"/>
        </w:rPr>
      </w:pPr>
      <w:r>
        <w:rPr>
          <w:rFonts w:ascii="Times New Roman" w:hAnsi="Times New Roman" w:eastAsia="黑体" w:cs="Times New Roman"/>
          <w:b w:val="0"/>
          <w:bCs w:val="0"/>
          <w:color w:val="auto"/>
          <w:sz w:val="32"/>
          <w:szCs w:val="22"/>
          <w:highlight w:val="none"/>
        </w:rPr>
        <w:t>第五章  保障措施</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hint="eastAsia" w:ascii="Times New Roman" w:hAnsi="Times New Roman" w:eastAsia="仿宋_GB2312" w:cs="Times New Roman"/>
          <w:b w:val="0"/>
          <w:bCs w:val="0"/>
          <w:color w:val="auto"/>
          <w:sz w:val="32"/>
          <w:szCs w:val="22"/>
          <w:highlight w:val="none"/>
          <w:lang w:eastAsia="zh-CN"/>
        </w:rPr>
      </w:pPr>
      <w:r>
        <w:rPr>
          <w:rFonts w:ascii="Times New Roman" w:hAnsi="Times New Roman" w:eastAsia="仿宋_GB2312" w:cs="Times New Roman"/>
          <w:b/>
          <w:bCs/>
          <w:color w:val="auto"/>
          <w:sz w:val="32"/>
          <w:szCs w:val="22"/>
          <w:highlight w:val="none"/>
        </w:rPr>
        <w:t>第三十</w:t>
      </w:r>
      <w:r>
        <w:rPr>
          <w:rFonts w:hint="eastAsia" w:eastAsia="仿宋_GB2312" w:cs="Times New Roman"/>
          <w:b/>
          <w:bCs/>
          <w:color w:val="auto"/>
          <w:sz w:val="32"/>
          <w:szCs w:val="22"/>
          <w:highlight w:val="none"/>
          <w:lang w:val="en-US" w:eastAsia="zh-CN"/>
        </w:rPr>
        <w:t>三</w:t>
      </w:r>
      <w:r>
        <w:rPr>
          <w:rFonts w:ascii="Times New Roman" w:hAnsi="Times New Roman" w:eastAsia="仿宋_GB2312" w:cs="Times New Roman"/>
          <w:b/>
          <w:bCs/>
          <w:color w:val="auto"/>
          <w:sz w:val="32"/>
          <w:szCs w:val="22"/>
          <w:highlight w:val="none"/>
        </w:rPr>
        <w:t>条</w:t>
      </w:r>
      <w:r>
        <w:rPr>
          <w:rFonts w:hint="eastAsia" w:ascii="Times New Roman" w:hAnsi="Times New Roman" w:eastAsia="仿宋_GB2312" w:cs="Times New Roman"/>
          <w:b w:val="0"/>
          <w:bCs w:val="0"/>
          <w:color w:val="auto"/>
          <w:sz w:val="32"/>
          <w:szCs w:val="22"/>
          <w:highlight w:val="none"/>
        </w:rPr>
        <w:t xml:space="preserve"> </w:t>
      </w:r>
      <w:r>
        <w:rPr>
          <w:rFonts w:ascii="Times New Roman" w:hAnsi="Times New Roman" w:eastAsia="仿宋_GB2312" w:cs="Times New Roman"/>
          <w:b w:val="0"/>
          <w:bCs w:val="0"/>
          <w:color w:val="auto"/>
          <w:sz w:val="32"/>
          <w:szCs w:val="22"/>
          <w:highlight w:val="none"/>
        </w:rPr>
        <w:t>县级以上</w:t>
      </w:r>
      <w:r>
        <w:rPr>
          <w:rFonts w:hint="eastAsia" w:ascii="Times New Roman" w:hAnsi="Times New Roman" w:eastAsia="仿宋_GB2312" w:cs="Times New Roman"/>
          <w:b w:val="0"/>
          <w:bCs w:val="0"/>
          <w:color w:val="auto"/>
          <w:sz w:val="32"/>
          <w:szCs w:val="22"/>
          <w:highlight w:val="none"/>
        </w:rPr>
        <w:t>地方</w:t>
      </w:r>
      <w:r>
        <w:rPr>
          <w:rFonts w:ascii="Times New Roman" w:hAnsi="Times New Roman" w:eastAsia="仿宋_GB2312" w:cs="Times New Roman"/>
          <w:b w:val="0"/>
          <w:bCs w:val="0"/>
          <w:color w:val="auto"/>
          <w:sz w:val="32"/>
          <w:szCs w:val="22"/>
          <w:highlight w:val="none"/>
        </w:rPr>
        <w:t>人民政府应当支持红十字会参与承接政府购买的应急救护、社会救助、养老服务、社工服务、扶贫济困、防灾救灾</w:t>
      </w:r>
      <w:r>
        <w:rPr>
          <w:rFonts w:hint="eastAsia" w:ascii="Times New Roman" w:hAnsi="Times New Roman" w:eastAsia="仿宋_GB2312" w:cs="Times New Roman"/>
          <w:b w:val="0"/>
          <w:bCs w:val="0"/>
          <w:color w:val="auto"/>
          <w:sz w:val="32"/>
          <w:szCs w:val="22"/>
          <w:highlight w:val="none"/>
        </w:rPr>
        <w:t>、</w:t>
      </w:r>
      <w:r>
        <w:rPr>
          <w:rFonts w:ascii="Times New Roman" w:hAnsi="Times New Roman" w:eastAsia="仿宋_GB2312" w:cs="Times New Roman"/>
          <w:b w:val="0"/>
          <w:bCs w:val="0"/>
          <w:color w:val="auto"/>
          <w:sz w:val="32"/>
          <w:szCs w:val="22"/>
          <w:highlight w:val="none"/>
        </w:rPr>
        <w:t>志愿服务</w:t>
      </w:r>
      <w:r>
        <w:rPr>
          <w:rFonts w:hint="eastAsia" w:ascii="Times New Roman" w:hAnsi="Times New Roman" w:eastAsia="仿宋_GB2312" w:cs="Times New Roman"/>
          <w:b w:val="0"/>
          <w:bCs w:val="0"/>
          <w:color w:val="auto"/>
          <w:sz w:val="32"/>
          <w:szCs w:val="22"/>
          <w:highlight w:val="none"/>
        </w:rPr>
        <w:t>、无偿献血、造血干细胞捐献、遗体和人体器官</w:t>
      </w:r>
      <w:r>
        <w:rPr>
          <w:rFonts w:hint="eastAsia" w:ascii="Times New Roman" w:hAnsi="Times New Roman" w:eastAsia="仿宋_GB2312" w:cs="Times New Roman"/>
          <w:b w:val="0"/>
          <w:bCs w:val="0"/>
          <w:color w:val="auto"/>
          <w:sz w:val="32"/>
          <w:szCs w:val="22"/>
          <w:highlight w:val="none"/>
          <w:lang w:eastAsia="zh-CN"/>
        </w:rPr>
        <w:t>、</w:t>
      </w:r>
      <w:r>
        <w:rPr>
          <w:rFonts w:hint="eastAsia" w:ascii="Times New Roman" w:hAnsi="Times New Roman" w:eastAsia="仿宋_GB2312" w:cs="Times New Roman"/>
          <w:b w:val="0"/>
          <w:bCs w:val="0"/>
          <w:color w:val="auto"/>
          <w:sz w:val="32"/>
          <w:szCs w:val="22"/>
          <w:highlight w:val="none"/>
          <w:lang w:val="en-US" w:eastAsia="zh-CN"/>
        </w:rPr>
        <w:t>人体</w:t>
      </w:r>
      <w:r>
        <w:rPr>
          <w:rFonts w:hint="eastAsia" w:ascii="Times New Roman" w:hAnsi="Times New Roman" w:eastAsia="仿宋_GB2312" w:cs="Times New Roman"/>
          <w:b w:val="0"/>
          <w:bCs w:val="0"/>
          <w:color w:val="auto"/>
          <w:sz w:val="32"/>
          <w:szCs w:val="22"/>
          <w:highlight w:val="none"/>
        </w:rPr>
        <w:t>组织捐献</w:t>
      </w:r>
      <w:r>
        <w:rPr>
          <w:rFonts w:ascii="Times New Roman" w:hAnsi="Times New Roman" w:eastAsia="仿宋_GB2312" w:cs="Times New Roman"/>
          <w:b w:val="0"/>
          <w:bCs w:val="0"/>
          <w:color w:val="auto"/>
          <w:sz w:val="32"/>
          <w:szCs w:val="22"/>
          <w:highlight w:val="none"/>
        </w:rPr>
        <w:t>等人道服务。</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ascii="Times New Roman" w:hAnsi="Times New Roman" w:eastAsia="仿宋_GB2312" w:cs="Times New Roman"/>
          <w:b w:val="0"/>
          <w:bCs w:val="0"/>
          <w:color w:val="auto"/>
          <w:sz w:val="32"/>
          <w:szCs w:val="22"/>
          <w:highlight w:val="none"/>
        </w:rPr>
      </w:pP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ascii="Times New Roman" w:hAnsi="Times New Roman" w:eastAsia="仿宋_GB2312" w:cs="Times New Roman"/>
          <w:b w:val="0"/>
          <w:bCs w:val="0"/>
          <w:color w:val="auto"/>
          <w:sz w:val="32"/>
          <w:szCs w:val="22"/>
          <w:highlight w:val="none"/>
        </w:rPr>
      </w:pPr>
      <w:r>
        <w:rPr>
          <w:rFonts w:ascii="Times New Roman" w:hAnsi="Times New Roman" w:eastAsia="仿宋_GB2312" w:cs="Times New Roman"/>
          <w:b/>
          <w:bCs/>
          <w:color w:val="auto"/>
          <w:sz w:val="32"/>
          <w:szCs w:val="22"/>
          <w:highlight w:val="none"/>
        </w:rPr>
        <w:t>第三十</w:t>
      </w:r>
      <w:r>
        <w:rPr>
          <w:rFonts w:hint="eastAsia" w:eastAsia="仿宋_GB2312" w:cs="Times New Roman"/>
          <w:b/>
          <w:bCs/>
          <w:color w:val="auto"/>
          <w:sz w:val="32"/>
          <w:szCs w:val="22"/>
          <w:highlight w:val="none"/>
          <w:lang w:val="en-US" w:eastAsia="zh-CN"/>
        </w:rPr>
        <w:t>四</w:t>
      </w:r>
      <w:r>
        <w:rPr>
          <w:rFonts w:ascii="Times New Roman" w:hAnsi="Times New Roman" w:eastAsia="仿宋_GB2312" w:cs="Times New Roman"/>
          <w:b/>
          <w:bCs/>
          <w:color w:val="auto"/>
          <w:sz w:val="32"/>
          <w:szCs w:val="22"/>
          <w:highlight w:val="none"/>
        </w:rPr>
        <w:t>条</w:t>
      </w:r>
      <w:r>
        <w:rPr>
          <w:rFonts w:hint="eastAsia" w:ascii="Times New Roman" w:hAnsi="Times New Roman" w:eastAsia="仿宋_GB2312" w:cs="Times New Roman"/>
          <w:b w:val="0"/>
          <w:bCs w:val="0"/>
          <w:color w:val="auto"/>
          <w:sz w:val="32"/>
          <w:szCs w:val="22"/>
          <w:highlight w:val="none"/>
        </w:rPr>
        <w:t xml:space="preserve"> </w:t>
      </w:r>
      <w:r>
        <w:rPr>
          <w:rFonts w:ascii="Times New Roman" w:hAnsi="Times New Roman" w:eastAsia="仿宋_GB2312" w:cs="Times New Roman"/>
          <w:b w:val="0"/>
          <w:bCs w:val="0"/>
          <w:color w:val="auto"/>
          <w:sz w:val="32"/>
          <w:szCs w:val="22"/>
          <w:highlight w:val="none"/>
        </w:rPr>
        <w:t>县级以上地方人民政府应当将红十字会纳入当地应急救援体系统筹建设，把红十字应急救援工作纳入当地灾害应急体系统筹部署，把红十字备灾救灾中心或物资库建设纳入当地防灾减灾规划，实现备灾救灾等信息的互联互通共享，支持</w:t>
      </w:r>
      <w:r>
        <w:rPr>
          <w:rFonts w:hint="eastAsia" w:ascii="Times New Roman" w:hAnsi="Times New Roman" w:eastAsia="仿宋_GB2312" w:cs="Times New Roman"/>
          <w:b w:val="0"/>
          <w:bCs w:val="0"/>
          <w:color w:val="auto"/>
          <w:sz w:val="32"/>
          <w:szCs w:val="22"/>
          <w:highlight w:val="none"/>
        </w:rPr>
        <w:t>建立红十字各类应急救援队伍</w:t>
      </w:r>
      <w:r>
        <w:rPr>
          <w:rFonts w:ascii="Times New Roman" w:hAnsi="Times New Roman" w:eastAsia="仿宋_GB2312" w:cs="Times New Roman"/>
          <w:b w:val="0"/>
          <w:bCs w:val="0"/>
          <w:color w:val="auto"/>
          <w:sz w:val="32"/>
          <w:szCs w:val="22"/>
          <w:highlight w:val="none"/>
        </w:rPr>
        <w:t>。</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ascii="Times New Roman" w:hAnsi="Times New Roman" w:eastAsia="仿宋_GB2312" w:cs="Times New Roman"/>
          <w:b w:val="0"/>
          <w:bCs w:val="0"/>
          <w:color w:val="auto"/>
          <w:sz w:val="32"/>
          <w:szCs w:val="22"/>
          <w:highlight w:val="none"/>
        </w:rPr>
      </w:pP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ascii="Times New Roman" w:hAnsi="Times New Roman" w:eastAsia="仿宋_GB2312" w:cs="Times New Roman"/>
          <w:b w:val="0"/>
          <w:bCs w:val="0"/>
          <w:color w:val="auto"/>
          <w:sz w:val="32"/>
          <w:szCs w:val="22"/>
          <w:highlight w:val="none"/>
        </w:rPr>
      </w:pPr>
      <w:r>
        <w:rPr>
          <w:rFonts w:ascii="Times New Roman" w:hAnsi="Times New Roman" w:eastAsia="仿宋_GB2312" w:cs="Times New Roman"/>
          <w:b/>
          <w:bCs/>
          <w:color w:val="auto"/>
          <w:sz w:val="32"/>
          <w:szCs w:val="22"/>
          <w:highlight w:val="none"/>
        </w:rPr>
        <w:t>第</w:t>
      </w:r>
      <w:r>
        <w:rPr>
          <w:rFonts w:hint="eastAsia" w:ascii="Times New Roman" w:hAnsi="Times New Roman" w:eastAsia="仿宋_GB2312" w:cs="Times New Roman"/>
          <w:b/>
          <w:bCs/>
          <w:color w:val="auto"/>
          <w:sz w:val="32"/>
          <w:szCs w:val="22"/>
          <w:highlight w:val="none"/>
          <w:lang w:eastAsia="zh-CN"/>
        </w:rPr>
        <w:t>三十</w:t>
      </w:r>
      <w:r>
        <w:rPr>
          <w:rFonts w:hint="eastAsia" w:eastAsia="仿宋_GB2312" w:cs="Times New Roman"/>
          <w:b/>
          <w:bCs/>
          <w:color w:val="auto"/>
          <w:sz w:val="32"/>
          <w:szCs w:val="22"/>
          <w:highlight w:val="none"/>
          <w:lang w:val="en-US" w:eastAsia="zh-CN"/>
        </w:rPr>
        <w:t>五</w:t>
      </w:r>
      <w:r>
        <w:rPr>
          <w:rFonts w:ascii="Times New Roman" w:hAnsi="Times New Roman" w:eastAsia="仿宋_GB2312" w:cs="Times New Roman"/>
          <w:b/>
          <w:bCs/>
          <w:color w:val="auto"/>
          <w:sz w:val="32"/>
          <w:szCs w:val="22"/>
          <w:highlight w:val="none"/>
        </w:rPr>
        <w:t>条</w:t>
      </w:r>
      <w:r>
        <w:rPr>
          <w:rFonts w:hint="eastAsia" w:ascii="Times New Roman" w:hAnsi="Times New Roman" w:eastAsia="仿宋_GB2312" w:cs="Times New Roman"/>
          <w:b w:val="0"/>
          <w:bCs w:val="0"/>
          <w:color w:val="auto"/>
          <w:sz w:val="32"/>
          <w:szCs w:val="22"/>
          <w:highlight w:val="none"/>
        </w:rPr>
        <w:t xml:space="preserve"> </w:t>
      </w:r>
      <w:r>
        <w:rPr>
          <w:rFonts w:ascii="Times New Roman" w:hAnsi="Times New Roman" w:eastAsia="仿宋_GB2312" w:cs="Times New Roman"/>
          <w:b w:val="0"/>
          <w:bCs w:val="0"/>
          <w:color w:val="auto"/>
          <w:sz w:val="32"/>
          <w:szCs w:val="22"/>
          <w:highlight w:val="none"/>
        </w:rPr>
        <w:t>县级以上地方人民政府及其有关部门应当扶持红十字会依法兴办或者参与</w:t>
      </w:r>
      <w:r>
        <w:rPr>
          <w:rFonts w:hint="eastAsia" w:ascii="Times New Roman" w:hAnsi="Times New Roman" w:eastAsia="仿宋_GB2312" w:cs="Times New Roman"/>
          <w:b w:val="0"/>
          <w:bCs w:val="0"/>
          <w:color w:val="auto"/>
          <w:sz w:val="32"/>
          <w:szCs w:val="22"/>
          <w:highlight w:val="none"/>
        </w:rPr>
        <w:t>的</w:t>
      </w:r>
      <w:r>
        <w:rPr>
          <w:rFonts w:ascii="Times New Roman" w:hAnsi="Times New Roman" w:eastAsia="仿宋_GB2312" w:cs="Times New Roman"/>
          <w:b w:val="0"/>
          <w:bCs w:val="0"/>
          <w:color w:val="auto"/>
          <w:sz w:val="32"/>
          <w:szCs w:val="22"/>
          <w:highlight w:val="none"/>
        </w:rPr>
        <w:t>医疗、康复、养老、救护培训等与其宗旨相符的社会公益事业，并依照国家有关规定</w:t>
      </w:r>
      <w:r>
        <w:rPr>
          <w:rFonts w:hint="eastAsia" w:ascii="Times New Roman" w:hAnsi="Times New Roman" w:eastAsia="仿宋_GB2312" w:cs="Times New Roman"/>
          <w:b w:val="0"/>
          <w:bCs w:val="0"/>
          <w:color w:val="auto"/>
          <w:sz w:val="32"/>
          <w:szCs w:val="22"/>
          <w:highlight w:val="none"/>
        </w:rPr>
        <w:t>给予</w:t>
      </w:r>
      <w:r>
        <w:rPr>
          <w:rFonts w:ascii="Times New Roman" w:hAnsi="Times New Roman" w:eastAsia="仿宋_GB2312" w:cs="Times New Roman"/>
          <w:b w:val="0"/>
          <w:bCs w:val="0"/>
          <w:color w:val="auto"/>
          <w:sz w:val="32"/>
          <w:szCs w:val="22"/>
          <w:highlight w:val="none"/>
        </w:rPr>
        <w:t>优惠政策。</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ascii="Times New Roman" w:hAnsi="Times New Roman" w:eastAsia="仿宋_GB2312" w:cs="Times New Roman"/>
          <w:b w:val="0"/>
          <w:bCs w:val="0"/>
          <w:color w:val="auto"/>
          <w:sz w:val="32"/>
          <w:szCs w:val="22"/>
          <w:highlight w:val="none"/>
        </w:rPr>
      </w:pP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hint="eastAsia" w:ascii="Times New Roman" w:hAnsi="Times New Roman" w:eastAsia="仿宋_GB2312" w:cs="Times New Roman"/>
          <w:b w:val="0"/>
          <w:bCs w:val="0"/>
          <w:color w:val="auto"/>
          <w:sz w:val="32"/>
          <w:szCs w:val="22"/>
          <w:highlight w:val="none"/>
        </w:rPr>
      </w:pPr>
      <w:r>
        <w:rPr>
          <w:rFonts w:ascii="Times New Roman" w:hAnsi="Times New Roman" w:eastAsia="仿宋_GB2312" w:cs="Times New Roman"/>
          <w:b/>
          <w:bCs/>
          <w:color w:val="auto"/>
          <w:sz w:val="32"/>
          <w:szCs w:val="22"/>
          <w:highlight w:val="none"/>
        </w:rPr>
        <w:t>第</w:t>
      </w:r>
      <w:r>
        <w:rPr>
          <w:rFonts w:hint="eastAsia" w:ascii="Times New Roman" w:hAnsi="Times New Roman" w:eastAsia="仿宋_GB2312" w:cs="Times New Roman"/>
          <w:b/>
          <w:bCs/>
          <w:color w:val="auto"/>
          <w:sz w:val="32"/>
          <w:szCs w:val="22"/>
          <w:highlight w:val="none"/>
          <w:lang w:val="en-US" w:eastAsia="zh-CN"/>
        </w:rPr>
        <w:t>三十</w:t>
      </w:r>
      <w:r>
        <w:rPr>
          <w:rFonts w:hint="eastAsia" w:eastAsia="仿宋_GB2312" w:cs="Times New Roman"/>
          <w:b/>
          <w:bCs/>
          <w:color w:val="auto"/>
          <w:sz w:val="32"/>
          <w:szCs w:val="22"/>
          <w:highlight w:val="none"/>
          <w:lang w:val="en-US" w:eastAsia="zh-CN"/>
        </w:rPr>
        <w:t>六</w:t>
      </w:r>
      <w:r>
        <w:rPr>
          <w:rFonts w:ascii="Times New Roman" w:hAnsi="Times New Roman" w:eastAsia="仿宋_GB2312" w:cs="Times New Roman"/>
          <w:b/>
          <w:bCs/>
          <w:color w:val="auto"/>
          <w:sz w:val="32"/>
          <w:szCs w:val="22"/>
          <w:highlight w:val="none"/>
        </w:rPr>
        <w:t>条</w:t>
      </w:r>
      <w:r>
        <w:rPr>
          <w:rFonts w:hint="eastAsia" w:ascii="Times New Roman" w:hAnsi="Times New Roman" w:eastAsia="仿宋_GB2312" w:cs="Times New Roman"/>
          <w:b w:val="0"/>
          <w:bCs w:val="0"/>
          <w:color w:val="auto"/>
          <w:sz w:val="32"/>
          <w:szCs w:val="22"/>
          <w:highlight w:val="none"/>
          <w:lang w:val="en-US" w:eastAsia="zh-CN"/>
        </w:rPr>
        <w:t xml:space="preserve"> 县级以上地方人民政府应当支持</w:t>
      </w:r>
      <w:r>
        <w:rPr>
          <w:rFonts w:hint="eastAsia" w:ascii="Times New Roman" w:hAnsi="Times New Roman" w:eastAsia="仿宋_GB2312" w:cs="Times New Roman"/>
          <w:b w:val="0"/>
          <w:bCs w:val="0"/>
          <w:color w:val="auto"/>
          <w:sz w:val="32"/>
          <w:szCs w:val="22"/>
          <w:highlight w:val="none"/>
        </w:rPr>
        <w:t>建立红十字应急救护培训基地。</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hint="default" w:ascii="Times New Roman" w:hAnsi="Times New Roman" w:eastAsia="仿宋_GB2312" w:cs="Times New Roman"/>
          <w:b w:val="0"/>
          <w:bCs w:val="0"/>
          <w:color w:val="auto"/>
          <w:sz w:val="32"/>
          <w:szCs w:val="22"/>
          <w:highlight w:val="none"/>
          <w:lang w:val="en-US" w:eastAsia="zh-CN"/>
        </w:rPr>
      </w:pPr>
      <w:r>
        <w:rPr>
          <w:rFonts w:hint="default" w:ascii="Times New Roman" w:hAnsi="Times New Roman" w:eastAsia="仿宋_GB2312" w:cs="Times New Roman"/>
          <w:b w:val="0"/>
          <w:bCs w:val="0"/>
          <w:color w:val="auto"/>
          <w:sz w:val="32"/>
          <w:szCs w:val="22"/>
          <w:highlight w:val="none"/>
          <w:lang w:val="en-US" w:eastAsia="zh-CN"/>
        </w:rPr>
        <w:t>公安机关、交通部门应当支持和配合对机动车驾驶人开展应急救护培训。</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hint="eastAsia" w:ascii="Times New Roman" w:hAnsi="Times New Roman" w:eastAsia="仿宋_GB2312" w:cs="Times New Roman"/>
          <w:b w:val="0"/>
          <w:bCs w:val="0"/>
          <w:color w:val="auto"/>
          <w:sz w:val="32"/>
          <w:szCs w:val="22"/>
          <w:highlight w:val="none"/>
        </w:rPr>
      </w:pPr>
      <w:r>
        <w:rPr>
          <w:rFonts w:hint="default" w:ascii="Times New Roman" w:hAnsi="Times New Roman" w:eastAsia="仿宋_GB2312" w:cs="Times New Roman"/>
          <w:b w:val="0"/>
          <w:bCs w:val="0"/>
          <w:color w:val="auto"/>
          <w:sz w:val="32"/>
          <w:szCs w:val="22"/>
          <w:highlight w:val="none"/>
          <w:lang w:val="en-US" w:eastAsia="zh-CN"/>
        </w:rPr>
        <w:t>经济信息、自然资源、住房和城乡建设、交通、应急管理等部门应当支持在易发生意外伤害的交通运输、矿山、建筑、电力等行业</w:t>
      </w:r>
      <w:r>
        <w:rPr>
          <w:rFonts w:hint="eastAsia" w:ascii="Times New Roman" w:hAnsi="Times New Roman" w:eastAsia="仿宋_GB2312" w:cs="Times New Roman"/>
          <w:b w:val="0"/>
          <w:bCs w:val="0"/>
          <w:color w:val="auto"/>
          <w:sz w:val="32"/>
          <w:szCs w:val="22"/>
          <w:highlight w:val="none"/>
          <w:lang w:val="en-US" w:eastAsia="zh-CN"/>
        </w:rPr>
        <w:t>和领域</w:t>
      </w:r>
      <w:r>
        <w:rPr>
          <w:rFonts w:hint="default" w:ascii="Times New Roman" w:hAnsi="Times New Roman" w:eastAsia="仿宋_GB2312" w:cs="Times New Roman"/>
          <w:b w:val="0"/>
          <w:bCs w:val="0"/>
          <w:color w:val="auto"/>
          <w:sz w:val="32"/>
          <w:szCs w:val="22"/>
          <w:highlight w:val="none"/>
          <w:lang w:val="en-US" w:eastAsia="zh-CN"/>
        </w:rPr>
        <w:t>中开展应急救护培训</w:t>
      </w:r>
      <w:r>
        <w:rPr>
          <w:rFonts w:hint="eastAsia" w:ascii="Times New Roman" w:hAnsi="Times New Roman" w:eastAsia="仿宋_GB2312" w:cs="Times New Roman"/>
          <w:b w:val="0"/>
          <w:bCs w:val="0"/>
          <w:color w:val="auto"/>
          <w:sz w:val="32"/>
          <w:szCs w:val="2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hint="eastAsia" w:ascii="Times New Roman" w:hAnsi="Times New Roman" w:eastAsia="仿宋_GB2312" w:cs="Times New Roman"/>
          <w:b w:val="0"/>
          <w:bCs w:val="0"/>
          <w:color w:val="auto"/>
          <w:sz w:val="32"/>
          <w:szCs w:val="22"/>
          <w:highlight w:val="none"/>
        </w:rPr>
      </w:pP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hint="eastAsia" w:ascii="仿宋_GB2312" w:hAnsi="仿宋_GB2312" w:eastAsia="仿宋_GB2312" w:cs="仿宋_GB2312"/>
          <w:b w:val="0"/>
          <w:bCs w:val="0"/>
          <w:color w:val="auto"/>
          <w:sz w:val="32"/>
          <w:szCs w:val="22"/>
          <w:highlight w:val="none"/>
        </w:rPr>
      </w:pPr>
      <w:r>
        <w:rPr>
          <w:rFonts w:ascii="Times New Roman" w:hAnsi="Times New Roman" w:eastAsia="仿宋_GB2312" w:cs="Times New Roman"/>
          <w:b/>
          <w:bCs/>
          <w:color w:val="auto"/>
          <w:sz w:val="32"/>
          <w:szCs w:val="22"/>
          <w:highlight w:val="none"/>
        </w:rPr>
        <w:t>第</w:t>
      </w:r>
      <w:r>
        <w:rPr>
          <w:rFonts w:hint="eastAsia" w:ascii="Times New Roman" w:hAnsi="Times New Roman" w:eastAsia="仿宋_GB2312" w:cs="Times New Roman"/>
          <w:b/>
          <w:bCs/>
          <w:color w:val="auto"/>
          <w:sz w:val="32"/>
          <w:szCs w:val="22"/>
          <w:highlight w:val="none"/>
          <w:lang w:val="en-US" w:eastAsia="zh-CN"/>
        </w:rPr>
        <w:t>三</w:t>
      </w:r>
      <w:r>
        <w:rPr>
          <w:rFonts w:hint="eastAsia" w:ascii="Times New Roman" w:hAnsi="Times New Roman" w:eastAsia="仿宋_GB2312" w:cs="Times New Roman"/>
          <w:b/>
          <w:bCs/>
          <w:color w:val="auto"/>
          <w:sz w:val="32"/>
          <w:szCs w:val="22"/>
          <w:highlight w:val="none"/>
          <w:lang w:eastAsia="zh-CN"/>
        </w:rPr>
        <w:t>十</w:t>
      </w:r>
      <w:r>
        <w:rPr>
          <w:rFonts w:hint="eastAsia" w:eastAsia="仿宋_GB2312" w:cs="Times New Roman"/>
          <w:b/>
          <w:bCs/>
          <w:color w:val="auto"/>
          <w:sz w:val="32"/>
          <w:szCs w:val="22"/>
          <w:highlight w:val="none"/>
          <w:lang w:val="en-US" w:eastAsia="zh-CN"/>
        </w:rPr>
        <w:t>七</w:t>
      </w:r>
      <w:r>
        <w:rPr>
          <w:rFonts w:ascii="Times New Roman" w:hAnsi="Times New Roman" w:eastAsia="仿宋_GB2312" w:cs="Times New Roman"/>
          <w:b/>
          <w:bCs/>
          <w:color w:val="auto"/>
          <w:sz w:val="32"/>
          <w:szCs w:val="22"/>
          <w:highlight w:val="none"/>
        </w:rPr>
        <w:t>条</w:t>
      </w:r>
      <w:r>
        <w:rPr>
          <w:rFonts w:hint="eastAsia" w:ascii="Times New Roman" w:hAnsi="Times New Roman" w:eastAsia="仿宋_GB2312" w:cs="Times New Roman"/>
          <w:b w:val="0"/>
          <w:bCs w:val="0"/>
          <w:color w:val="auto"/>
          <w:sz w:val="32"/>
          <w:szCs w:val="22"/>
          <w:highlight w:val="none"/>
        </w:rPr>
        <w:t xml:space="preserve"> </w:t>
      </w:r>
      <w:r>
        <w:rPr>
          <w:rFonts w:ascii="Times New Roman" w:hAnsi="Times New Roman" w:eastAsia="仿宋_GB2312" w:cs="Times New Roman"/>
          <w:b w:val="0"/>
          <w:bCs w:val="0"/>
          <w:color w:val="auto"/>
          <w:sz w:val="32"/>
          <w:szCs w:val="22"/>
          <w:highlight w:val="none"/>
        </w:rPr>
        <w:t>卫健部门应当</w:t>
      </w:r>
      <w:r>
        <w:rPr>
          <w:rFonts w:hint="eastAsia" w:ascii="Times New Roman" w:hAnsi="Times New Roman" w:eastAsia="仿宋_GB2312" w:cs="Times New Roman"/>
          <w:b w:val="0"/>
          <w:bCs w:val="0"/>
          <w:color w:val="auto"/>
          <w:sz w:val="32"/>
          <w:szCs w:val="22"/>
          <w:highlight w:val="none"/>
        </w:rPr>
        <w:t>支持红十字会</w:t>
      </w:r>
      <w:r>
        <w:rPr>
          <w:rFonts w:hint="eastAsia" w:ascii="Times New Roman" w:hAnsi="Times New Roman" w:eastAsia="仿宋_GB2312" w:cs="Times New Roman"/>
          <w:b w:val="0"/>
          <w:bCs w:val="0"/>
          <w:color w:val="auto"/>
          <w:sz w:val="32"/>
          <w:szCs w:val="22"/>
          <w:highlight w:val="none"/>
          <w:lang w:val="en-US" w:eastAsia="zh-CN"/>
        </w:rPr>
        <w:t>参与、</w:t>
      </w:r>
      <w:r>
        <w:rPr>
          <w:rFonts w:hint="eastAsia" w:ascii="Times New Roman" w:hAnsi="Times New Roman" w:eastAsia="仿宋_GB2312" w:cs="Times New Roman"/>
          <w:b w:val="0"/>
          <w:bCs w:val="0"/>
          <w:color w:val="auto"/>
          <w:sz w:val="32"/>
          <w:szCs w:val="22"/>
          <w:highlight w:val="none"/>
        </w:rPr>
        <w:t>开展</w:t>
      </w:r>
      <w:r>
        <w:rPr>
          <w:rFonts w:hint="eastAsia" w:ascii="Times New Roman" w:hAnsi="Times New Roman" w:eastAsia="仿宋_GB2312" w:cs="Times New Roman"/>
          <w:b w:val="0"/>
          <w:bCs w:val="0"/>
          <w:color w:val="auto"/>
          <w:sz w:val="32"/>
          <w:szCs w:val="22"/>
          <w:highlight w:val="none"/>
          <w:lang w:val="en-US" w:eastAsia="zh-CN"/>
        </w:rPr>
        <w:t>献血宣传，开展</w:t>
      </w:r>
      <w:r>
        <w:rPr>
          <w:rFonts w:ascii="Times New Roman" w:hAnsi="Times New Roman" w:eastAsia="仿宋_GB2312" w:cs="Times New Roman"/>
          <w:b w:val="0"/>
          <w:bCs w:val="0"/>
          <w:color w:val="auto"/>
          <w:sz w:val="32"/>
          <w:szCs w:val="22"/>
          <w:highlight w:val="none"/>
        </w:rPr>
        <w:t>造血干细胞</w:t>
      </w:r>
      <w:r>
        <w:rPr>
          <w:rFonts w:hint="eastAsia" w:ascii="仿宋_GB2312" w:hAnsi="仿宋_GB2312" w:eastAsia="仿宋_GB2312" w:cs="仿宋_GB2312"/>
          <w:b w:val="0"/>
          <w:bCs w:val="0"/>
          <w:color w:val="auto"/>
          <w:sz w:val="32"/>
          <w:szCs w:val="22"/>
          <w:highlight w:val="none"/>
        </w:rPr>
        <w:t>、遗体和人体器官</w:t>
      </w:r>
      <w:r>
        <w:rPr>
          <w:rFonts w:hint="eastAsia" w:ascii="仿宋_GB2312" w:hAnsi="仿宋_GB2312" w:eastAsia="仿宋_GB2312" w:cs="仿宋_GB2312"/>
          <w:b w:val="0"/>
          <w:bCs w:val="0"/>
          <w:color w:val="auto"/>
          <w:sz w:val="32"/>
          <w:szCs w:val="22"/>
          <w:highlight w:val="none"/>
          <w:lang w:eastAsia="zh-CN"/>
        </w:rPr>
        <w:t>、</w:t>
      </w:r>
      <w:r>
        <w:rPr>
          <w:rFonts w:hint="eastAsia" w:ascii="仿宋_GB2312" w:hAnsi="仿宋_GB2312" w:eastAsia="仿宋_GB2312" w:cs="仿宋_GB2312"/>
          <w:b w:val="0"/>
          <w:bCs w:val="0"/>
          <w:color w:val="auto"/>
          <w:sz w:val="32"/>
          <w:szCs w:val="22"/>
          <w:highlight w:val="none"/>
          <w:lang w:val="en-US" w:eastAsia="zh-CN"/>
        </w:rPr>
        <w:t>人体</w:t>
      </w:r>
      <w:r>
        <w:rPr>
          <w:rFonts w:hint="eastAsia" w:ascii="仿宋_GB2312" w:hAnsi="仿宋_GB2312" w:eastAsia="仿宋_GB2312" w:cs="仿宋_GB2312"/>
          <w:b w:val="0"/>
          <w:bCs w:val="0"/>
          <w:color w:val="auto"/>
          <w:sz w:val="32"/>
          <w:szCs w:val="22"/>
          <w:highlight w:val="none"/>
        </w:rPr>
        <w:t>组织捐献</w:t>
      </w:r>
      <w:r>
        <w:rPr>
          <w:rFonts w:hint="eastAsia" w:ascii="仿宋_GB2312" w:hAnsi="仿宋_GB2312" w:eastAsia="仿宋_GB2312" w:cs="仿宋_GB2312"/>
          <w:b w:val="0"/>
          <w:bCs w:val="0"/>
          <w:color w:val="auto"/>
          <w:sz w:val="32"/>
          <w:szCs w:val="22"/>
          <w:highlight w:val="none"/>
          <w:lang w:val="en-US" w:eastAsia="zh-CN"/>
        </w:rPr>
        <w:t>等</w:t>
      </w:r>
      <w:r>
        <w:rPr>
          <w:rFonts w:hint="eastAsia" w:ascii="仿宋_GB2312" w:hAnsi="仿宋_GB2312" w:eastAsia="仿宋_GB2312" w:cs="仿宋_GB2312"/>
          <w:b w:val="0"/>
          <w:bCs w:val="0"/>
          <w:color w:val="auto"/>
          <w:sz w:val="32"/>
          <w:szCs w:val="22"/>
          <w:highlight w:val="none"/>
        </w:rPr>
        <w:t>工作。</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hint="eastAsia" w:ascii="仿宋_GB2312" w:hAnsi="仿宋_GB2312" w:eastAsia="仿宋_GB2312" w:cs="仿宋_GB2312"/>
          <w:b w:val="0"/>
          <w:bCs w:val="0"/>
          <w:color w:val="auto"/>
          <w:sz w:val="32"/>
          <w:szCs w:val="22"/>
          <w:highlight w:val="none"/>
        </w:rPr>
      </w:pPr>
      <w:r>
        <w:rPr>
          <w:rFonts w:hint="eastAsia" w:ascii="仿宋_GB2312" w:hAnsi="仿宋_GB2312" w:eastAsia="仿宋_GB2312" w:cs="仿宋_GB2312"/>
          <w:b w:val="0"/>
          <w:bCs w:val="0"/>
          <w:color w:val="auto"/>
          <w:sz w:val="32"/>
          <w:szCs w:val="22"/>
          <w:highlight w:val="none"/>
        </w:rPr>
        <w:t>各级血站应当支持红十字会开展造血干细胞血样采集工作。</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hint="eastAsia" w:ascii="仿宋_GB2312" w:hAnsi="仿宋_GB2312" w:eastAsia="仿宋_GB2312" w:cs="仿宋_GB2312"/>
          <w:b w:val="0"/>
          <w:bCs w:val="0"/>
          <w:color w:val="auto"/>
          <w:sz w:val="32"/>
          <w:szCs w:val="22"/>
          <w:highlight w:val="none"/>
        </w:rPr>
      </w:pP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rPr>
          <w:rFonts w:hint="default" w:ascii="仿宋_GB2312" w:hAnsi="仿宋_GB2312" w:eastAsia="仿宋_GB2312" w:cs="仿宋_GB2312"/>
          <w:b w:val="0"/>
          <w:bCs w:val="0"/>
          <w:color w:val="auto"/>
          <w:sz w:val="32"/>
          <w:szCs w:val="22"/>
          <w:highlight w:val="none"/>
          <w:lang w:val="en-US" w:eastAsia="zh-CN"/>
        </w:rPr>
      </w:pPr>
      <w:r>
        <w:rPr>
          <w:rFonts w:hint="eastAsia" w:ascii="仿宋_GB2312" w:hAnsi="仿宋_GB2312" w:eastAsia="仿宋_GB2312" w:cs="仿宋_GB2312"/>
          <w:b/>
          <w:bCs/>
          <w:color w:val="auto"/>
          <w:sz w:val="32"/>
          <w:szCs w:val="22"/>
          <w:highlight w:val="none"/>
          <w:lang w:val="en-US" w:eastAsia="zh-CN"/>
        </w:rPr>
        <w:t>第三十八条</w:t>
      </w:r>
      <w:r>
        <w:rPr>
          <w:rFonts w:hint="eastAsia" w:ascii="仿宋_GB2312" w:hAnsi="仿宋_GB2312" w:eastAsia="仿宋_GB2312" w:cs="仿宋_GB2312"/>
          <w:b w:val="0"/>
          <w:bCs w:val="0"/>
          <w:color w:val="auto"/>
          <w:sz w:val="32"/>
          <w:szCs w:val="22"/>
          <w:highlight w:val="none"/>
          <w:lang w:val="en-US" w:eastAsia="zh-CN"/>
        </w:rPr>
        <w:t xml:space="preserve"> 红十字会应当根据国家、四川省有关规定对造血干细胞捐献者进行表彰、奖励。</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rPr>
          <w:rFonts w:hint="eastAsia" w:ascii="仿宋_GB2312" w:hAnsi="仿宋_GB2312" w:eastAsia="仿宋_GB2312" w:cs="仿宋_GB2312"/>
          <w:b w:val="0"/>
          <w:bCs w:val="0"/>
          <w:color w:val="auto"/>
          <w:sz w:val="32"/>
          <w:szCs w:val="22"/>
          <w:highlight w:val="none"/>
          <w:lang w:val="en-US" w:eastAsia="zh-CN"/>
        </w:rPr>
      </w:pPr>
      <w:r>
        <w:rPr>
          <w:rFonts w:hint="eastAsia" w:ascii="仿宋_GB2312" w:hAnsi="仿宋_GB2312" w:eastAsia="仿宋_GB2312" w:cs="仿宋_GB2312"/>
          <w:b w:val="0"/>
          <w:bCs w:val="0"/>
          <w:color w:val="auto"/>
          <w:sz w:val="32"/>
          <w:szCs w:val="22"/>
          <w:highlight w:val="none"/>
          <w:lang w:eastAsia="zh-CN"/>
        </w:rPr>
        <w:t>造血干细胞捐献者</w:t>
      </w:r>
      <w:r>
        <w:rPr>
          <w:rFonts w:hint="eastAsia" w:ascii="仿宋_GB2312" w:hAnsi="仿宋_GB2312" w:eastAsia="仿宋_GB2312" w:cs="仿宋_GB2312"/>
          <w:b w:val="0"/>
          <w:bCs w:val="0"/>
          <w:color w:val="auto"/>
          <w:sz w:val="32"/>
          <w:szCs w:val="22"/>
          <w:highlight w:val="none"/>
          <w:lang w:val="en-US" w:eastAsia="zh-CN"/>
        </w:rPr>
        <w:t>本人、配偶和直系亲属临床需要用血时，参照《中华人民共和国献血法》对无偿献血者及配偶和直系亲属的规定执行。</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hint="eastAsia" w:ascii="仿宋_GB2312" w:hAnsi="仿宋_GB2312" w:eastAsia="仿宋_GB2312" w:cs="仿宋_GB2312"/>
          <w:b w:val="0"/>
          <w:bCs w:val="0"/>
          <w:color w:val="auto"/>
          <w:sz w:val="32"/>
          <w:szCs w:val="22"/>
          <w:highlight w:val="none"/>
        </w:rPr>
      </w:pPr>
      <w:r>
        <w:rPr>
          <w:rFonts w:hint="eastAsia" w:ascii="仿宋_GB2312" w:hAnsi="仿宋_GB2312" w:eastAsia="仿宋_GB2312" w:cs="仿宋_GB2312"/>
          <w:b w:val="0"/>
          <w:bCs w:val="0"/>
          <w:color w:val="auto"/>
          <w:sz w:val="32"/>
          <w:szCs w:val="22"/>
          <w:highlight w:val="none"/>
          <w:lang w:val="en-US" w:eastAsia="zh-CN"/>
        </w:rPr>
        <w:t>获得国家无偿献血奉献奖、无偿献血志愿服务终身荣誉奖的个人和造血干细胞捐献者可以凭相关证件免费</w:t>
      </w:r>
      <w:r>
        <w:rPr>
          <w:rFonts w:hint="eastAsia" w:ascii="仿宋_GB2312" w:hAnsi="仿宋_GB2312" w:eastAsia="仿宋_GB2312" w:cs="仿宋_GB2312"/>
          <w:b w:val="0"/>
          <w:bCs w:val="0"/>
          <w:color w:val="auto"/>
          <w:sz w:val="32"/>
          <w:szCs w:val="22"/>
          <w:highlight w:val="none"/>
        </w:rPr>
        <w:t>游览政府投资兴办的公园、风景名胜区、旅游风景区等场所，</w:t>
      </w:r>
      <w:r>
        <w:rPr>
          <w:rFonts w:hint="eastAsia" w:ascii="仿宋_GB2312" w:hAnsi="仿宋_GB2312" w:eastAsia="仿宋_GB2312" w:cs="仿宋_GB2312"/>
          <w:b w:val="0"/>
          <w:bCs w:val="0"/>
          <w:color w:val="auto"/>
          <w:sz w:val="32"/>
          <w:szCs w:val="22"/>
          <w:highlight w:val="none"/>
          <w:lang w:val="en-US" w:eastAsia="zh-CN"/>
        </w:rPr>
        <w:t>在</w:t>
      </w:r>
      <w:r>
        <w:rPr>
          <w:rFonts w:hint="eastAsia" w:ascii="仿宋_GB2312" w:hAnsi="仿宋_GB2312" w:eastAsia="仿宋_GB2312" w:cs="仿宋_GB2312"/>
          <w:b w:val="0"/>
          <w:bCs w:val="0"/>
          <w:color w:val="auto"/>
          <w:sz w:val="32"/>
          <w:szCs w:val="22"/>
          <w:highlight w:val="none"/>
        </w:rPr>
        <w:t>政府举办的医疗机构就诊免交普通门诊诊查费自费部分，免费乘坐城市公共交通工具。</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hint="eastAsia" w:ascii="仿宋_GB2312" w:hAnsi="仿宋_GB2312" w:eastAsia="仿宋_GB2312" w:cs="仿宋_GB2312"/>
          <w:b w:val="0"/>
          <w:bCs w:val="0"/>
          <w:color w:val="auto"/>
          <w:sz w:val="32"/>
          <w:szCs w:val="22"/>
          <w:highlight w:val="none"/>
        </w:rPr>
      </w:pP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hint="eastAsia" w:ascii="Times New Roman" w:hAnsi="Times New Roman" w:eastAsia="仿宋_GB2312" w:cs="Times New Roman"/>
          <w:b w:val="0"/>
          <w:bCs w:val="0"/>
          <w:color w:val="auto"/>
          <w:sz w:val="32"/>
          <w:szCs w:val="22"/>
          <w:highlight w:val="none"/>
          <w:lang w:eastAsia="zh-CN"/>
        </w:rPr>
      </w:pPr>
      <w:r>
        <w:rPr>
          <w:rFonts w:hint="eastAsia" w:ascii="Times New Roman" w:hAnsi="Times New Roman" w:eastAsia="仿宋_GB2312" w:cs="Times New Roman"/>
          <w:b/>
          <w:bCs/>
          <w:color w:val="auto"/>
          <w:sz w:val="32"/>
          <w:szCs w:val="22"/>
          <w:highlight w:val="none"/>
          <w:lang w:eastAsia="zh-CN"/>
        </w:rPr>
        <w:t>第</w:t>
      </w:r>
      <w:r>
        <w:rPr>
          <w:rFonts w:hint="eastAsia" w:eastAsia="仿宋_GB2312" w:cs="Times New Roman"/>
          <w:b/>
          <w:bCs/>
          <w:color w:val="auto"/>
          <w:sz w:val="32"/>
          <w:szCs w:val="22"/>
          <w:highlight w:val="none"/>
          <w:lang w:val="en-US" w:eastAsia="zh-CN"/>
        </w:rPr>
        <w:t>三</w:t>
      </w:r>
      <w:r>
        <w:rPr>
          <w:rFonts w:hint="eastAsia" w:eastAsia="仿宋_GB2312" w:cs="Times New Roman"/>
          <w:b/>
          <w:bCs/>
          <w:color w:val="auto"/>
          <w:sz w:val="32"/>
          <w:szCs w:val="22"/>
          <w:highlight w:val="none"/>
          <w:lang w:eastAsia="zh-CN"/>
        </w:rPr>
        <w:t>十</w:t>
      </w:r>
      <w:r>
        <w:rPr>
          <w:rFonts w:hint="eastAsia" w:eastAsia="仿宋_GB2312" w:cs="Times New Roman"/>
          <w:b/>
          <w:bCs/>
          <w:color w:val="auto"/>
          <w:sz w:val="32"/>
          <w:szCs w:val="22"/>
          <w:highlight w:val="none"/>
          <w:lang w:val="en-US" w:eastAsia="zh-CN"/>
        </w:rPr>
        <w:t>九</w:t>
      </w:r>
      <w:r>
        <w:rPr>
          <w:rFonts w:hint="eastAsia" w:ascii="Times New Roman" w:hAnsi="Times New Roman" w:eastAsia="仿宋_GB2312" w:cs="Times New Roman"/>
          <w:b/>
          <w:bCs/>
          <w:color w:val="auto"/>
          <w:sz w:val="32"/>
          <w:szCs w:val="22"/>
          <w:highlight w:val="none"/>
          <w:lang w:eastAsia="zh-CN"/>
        </w:rPr>
        <w:t>条</w:t>
      </w:r>
      <w:r>
        <w:rPr>
          <w:rFonts w:hint="eastAsia" w:ascii="Times New Roman" w:hAnsi="Times New Roman" w:eastAsia="仿宋_GB2312" w:cs="Times New Roman"/>
          <w:b w:val="0"/>
          <w:bCs w:val="0"/>
          <w:color w:val="auto"/>
          <w:sz w:val="32"/>
          <w:szCs w:val="22"/>
          <w:highlight w:val="none"/>
          <w:lang w:val="en-US" w:eastAsia="zh-CN"/>
        </w:rPr>
        <w:t xml:space="preserve"> </w:t>
      </w:r>
      <w:r>
        <w:rPr>
          <w:rFonts w:hint="eastAsia" w:ascii="Times New Roman" w:hAnsi="Times New Roman" w:eastAsia="仿宋_GB2312" w:cs="Times New Roman"/>
          <w:b w:val="0"/>
          <w:bCs w:val="0"/>
          <w:color w:val="auto"/>
          <w:sz w:val="32"/>
          <w:szCs w:val="22"/>
          <w:highlight w:val="none"/>
          <w:lang w:eastAsia="zh-CN"/>
        </w:rPr>
        <w:t>民政部门应当支持红十字会建立</w:t>
      </w:r>
      <w:r>
        <w:rPr>
          <w:rFonts w:ascii="Times New Roman" w:hAnsi="Times New Roman" w:eastAsia="仿宋_GB2312" w:cs="Times New Roman"/>
          <w:b w:val="0"/>
          <w:bCs w:val="0"/>
          <w:color w:val="auto"/>
          <w:sz w:val="32"/>
          <w:szCs w:val="22"/>
          <w:highlight w:val="none"/>
        </w:rPr>
        <w:t>遗体和人体器官</w:t>
      </w:r>
      <w:r>
        <w:rPr>
          <w:rFonts w:hint="eastAsia" w:ascii="Times New Roman" w:hAnsi="Times New Roman" w:eastAsia="仿宋_GB2312" w:cs="Times New Roman"/>
          <w:b w:val="0"/>
          <w:bCs w:val="0"/>
          <w:color w:val="auto"/>
          <w:sz w:val="32"/>
          <w:szCs w:val="22"/>
          <w:highlight w:val="none"/>
          <w:lang w:eastAsia="zh-CN"/>
        </w:rPr>
        <w:t>、</w:t>
      </w:r>
      <w:r>
        <w:rPr>
          <w:rFonts w:hint="eastAsia" w:ascii="Times New Roman" w:hAnsi="Times New Roman" w:eastAsia="仿宋_GB2312" w:cs="Times New Roman"/>
          <w:b w:val="0"/>
          <w:bCs w:val="0"/>
          <w:color w:val="auto"/>
          <w:sz w:val="32"/>
          <w:szCs w:val="22"/>
          <w:highlight w:val="none"/>
          <w:lang w:val="en-US" w:eastAsia="zh-CN"/>
        </w:rPr>
        <w:t>人体组织</w:t>
      </w:r>
      <w:r>
        <w:rPr>
          <w:rFonts w:hint="eastAsia" w:ascii="Times New Roman" w:hAnsi="Times New Roman" w:eastAsia="仿宋_GB2312" w:cs="Times New Roman"/>
          <w:b w:val="0"/>
          <w:bCs w:val="0"/>
          <w:color w:val="auto"/>
          <w:sz w:val="32"/>
          <w:szCs w:val="22"/>
          <w:highlight w:val="none"/>
          <w:lang w:eastAsia="zh-CN"/>
        </w:rPr>
        <w:t>捐献者纪念园、开展缅怀活动，免除</w:t>
      </w:r>
      <w:r>
        <w:rPr>
          <w:rFonts w:ascii="Times New Roman" w:hAnsi="Times New Roman" w:eastAsia="仿宋_GB2312" w:cs="Times New Roman"/>
          <w:b w:val="0"/>
          <w:bCs w:val="0"/>
          <w:color w:val="auto"/>
          <w:sz w:val="32"/>
          <w:szCs w:val="22"/>
          <w:highlight w:val="none"/>
        </w:rPr>
        <w:t>遗体和人体器官</w:t>
      </w:r>
      <w:r>
        <w:rPr>
          <w:rFonts w:hint="eastAsia" w:ascii="Times New Roman" w:hAnsi="Times New Roman" w:eastAsia="仿宋_GB2312" w:cs="Times New Roman"/>
          <w:b w:val="0"/>
          <w:bCs w:val="0"/>
          <w:color w:val="auto"/>
          <w:sz w:val="32"/>
          <w:szCs w:val="22"/>
          <w:highlight w:val="none"/>
          <w:lang w:eastAsia="zh-CN"/>
        </w:rPr>
        <w:t>捐献者的基本殡葬服务费。</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ascii="Times New Roman" w:hAnsi="Times New Roman" w:eastAsia="仿宋_GB2312" w:cs="Times New Roman"/>
          <w:b w:val="0"/>
          <w:bCs w:val="0"/>
          <w:color w:val="auto"/>
          <w:sz w:val="32"/>
          <w:szCs w:val="22"/>
          <w:highlight w:val="none"/>
        </w:rPr>
      </w:pPr>
      <w:r>
        <w:rPr>
          <w:rFonts w:hint="eastAsia" w:ascii="Times New Roman" w:hAnsi="Times New Roman" w:eastAsia="仿宋_GB2312" w:cs="Times New Roman"/>
          <w:b w:val="0"/>
          <w:bCs w:val="0"/>
          <w:color w:val="auto"/>
          <w:sz w:val="32"/>
          <w:szCs w:val="22"/>
          <w:highlight w:val="none"/>
          <w:lang w:val="en-US" w:eastAsia="zh-CN"/>
        </w:rPr>
        <w:t>省</w:t>
      </w:r>
      <w:r>
        <w:rPr>
          <w:rFonts w:ascii="Times New Roman" w:hAnsi="Times New Roman" w:eastAsia="仿宋_GB2312" w:cs="Times New Roman"/>
          <w:b w:val="0"/>
          <w:bCs w:val="0"/>
          <w:color w:val="auto"/>
          <w:sz w:val="32"/>
          <w:szCs w:val="22"/>
          <w:highlight w:val="none"/>
        </w:rPr>
        <w:t>红十字会颁发的遗体捐献证书</w:t>
      </w:r>
      <w:r>
        <w:rPr>
          <w:rFonts w:hint="eastAsia" w:ascii="Times New Roman" w:hAnsi="Times New Roman" w:eastAsia="仿宋_GB2312" w:cs="Times New Roman"/>
          <w:b w:val="0"/>
          <w:bCs w:val="0"/>
          <w:color w:val="auto"/>
          <w:sz w:val="32"/>
          <w:szCs w:val="22"/>
          <w:highlight w:val="none"/>
          <w:lang w:val="en-US" w:eastAsia="zh-CN"/>
        </w:rPr>
        <w:t>可作为火化证明使用，</w:t>
      </w:r>
      <w:r>
        <w:rPr>
          <w:rFonts w:ascii="Times New Roman" w:hAnsi="Times New Roman" w:eastAsia="仿宋_GB2312" w:cs="Times New Roman"/>
          <w:b w:val="0"/>
          <w:bCs w:val="0"/>
          <w:color w:val="auto"/>
          <w:sz w:val="32"/>
          <w:szCs w:val="22"/>
          <w:highlight w:val="none"/>
        </w:rPr>
        <w:t>人社、保险</w:t>
      </w:r>
      <w:r>
        <w:rPr>
          <w:rFonts w:hint="eastAsia" w:ascii="Times New Roman" w:hAnsi="Times New Roman" w:eastAsia="仿宋_GB2312" w:cs="Times New Roman"/>
          <w:b w:val="0"/>
          <w:bCs w:val="0"/>
          <w:color w:val="auto"/>
          <w:sz w:val="32"/>
          <w:szCs w:val="22"/>
          <w:highlight w:val="none"/>
          <w:lang w:eastAsia="zh-CN"/>
        </w:rPr>
        <w:t>、民政等</w:t>
      </w:r>
      <w:r>
        <w:rPr>
          <w:rFonts w:ascii="Times New Roman" w:hAnsi="Times New Roman" w:eastAsia="仿宋_GB2312" w:cs="Times New Roman"/>
          <w:b w:val="0"/>
          <w:bCs w:val="0"/>
          <w:color w:val="auto"/>
          <w:sz w:val="32"/>
          <w:szCs w:val="22"/>
          <w:highlight w:val="none"/>
        </w:rPr>
        <w:t>部门应当为捐献者家属办理抚恤、保险等相关事宜提供便利。</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rPr>
          <w:rFonts w:hint="default" w:ascii="Times New Roman" w:hAnsi="Times New Roman" w:eastAsia="仿宋_GB2312" w:cs="Times New Roman"/>
          <w:b w:val="0"/>
          <w:bCs w:val="0"/>
          <w:color w:val="auto"/>
          <w:sz w:val="32"/>
          <w:szCs w:val="2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ascii="Times New Roman" w:hAnsi="Times New Roman" w:eastAsia="仿宋_GB2312" w:cs="Times New Roman"/>
          <w:b w:val="0"/>
          <w:bCs w:val="0"/>
          <w:color w:val="auto"/>
          <w:sz w:val="32"/>
          <w:szCs w:val="22"/>
          <w:highlight w:val="none"/>
        </w:rPr>
      </w:pPr>
      <w:r>
        <w:rPr>
          <w:rFonts w:ascii="Times New Roman" w:hAnsi="Times New Roman" w:eastAsia="仿宋_GB2312" w:cs="Times New Roman"/>
          <w:b/>
          <w:bCs/>
          <w:color w:val="auto"/>
          <w:sz w:val="32"/>
          <w:szCs w:val="22"/>
          <w:highlight w:val="none"/>
        </w:rPr>
        <w:t>第四十条</w:t>
      </w:r>
      <w:r>
        <w:rPr>
          <w:rFonts w:hint="eastAsia" w:ascii="Times New Roman" w:hAnsi="Times New Roman" w:eastAsia="仿宋_GB2312" w:cs="Times New Roman"/>
          <w:b w:val="0"/>
          <w:bCs w:val="0"/>
          <w:color w:val="auto"/>
          <w:sz w:val="32"/>
          <w:szCs w:val="22"/>
          <w:highlight w:val="none"/>
        </w:rPr>
        <w:t xml:space="preserve"> </w:t>
      </w:r>
      <w:r>
        <w:rPr>
          <w:rFonts w:hint="eastAsia" w:ascii="Times New Roman" w:hAnsi="Times New Roman" w:eastAsia="仿宋_GB2312" w:cs="Times New Roman"/>
          <w:b w:val="0"/>
          <w:bCs w:val="0"/>
          <w:color w:val="auto"/>
          <w:sz w:val="32"/>
          <w:szCs w:val="22"/>
          <w:highlight w:val="none"/>
          <w:lang w:val="en-US" w:eastAsia="zh-CN"/>
        </w:rPr>
        <w:t>交通运输主管部门和铁路、民航等企业应当</w:t>
      </w:r>
      <w:r>
        <w:rPr>
          <w:rFonts w:hint="eastAsia" w:ascii="Times New Roman" w:hAnsi="Times New Roman" w:eastAsia="仿宋_GB2312" w:cs="Times New Roman"/>
          <w:b w:val="0"/>
          <w:bCs w:val="0"/>
          <w:color w:val="auto"/>
          <w:sz w:val="32"/>
          <w:szCs w:val="22"/>
          <w:highlight w:val="none"/>
          <w:u w:val="none"/>
          <w:lang w:val="en-US" w:eastAsia="zh-CN"/>
        </w:rPr>
        <w:t>建立</w:t>
      </w:r>
      <w:r>
        <w:rPr>
          <w:rFonts w:hint="eastAsia" w:ascii="Times New Roman" w:hAnsi="Times New Roman" w:eastAsia="仿宋_GB2312" w:cs="Times New Roman"/>
          <w:b w:val="0"/>
          <w:bCs w:val="0"/>
          <w:color w:val="auto"/>
          <w:sz w:val="32"/>
          <w:szCs w:val="22"/>
          <w:highlight w:val="none"/>
          <w:lang w:val="en-US" w:eastAsia="zh-CN"/>
        </w:rPr>
        <w:t>造血干细胞、人体器官、人体组织转运绿色通道工作机制，确</w:t>
      </w:r>
      <w:r>
        <w:rPr>
          <w:rFonts w:hint="eastAsia" w:ascii="Times New Roman" w:hAnsi="Times New Roman" w:eastAsia="仿宋_GB2312" w:cs="Times New Roman"/>
          <w:b w:val="0"/>
          <w:bCs w:val="0"/>
          <w:color w:val="auto"/>
          <w:sz w:val="32"/>
          <w:szCs w:val="22"/>
          <w:highlight w:val="none"/>
          <w:u w:val="none"/>
          <w:lang w:val="en-US" w:eastAsia="zh-CN"/>
        </w:rPr>
        <w:t>保</w:t>
      </w:r>
      <w:r>
        <w:rPr>
          <w:rFonts w:hint="eastAsia" w:ascii="Times New Roman" w:hAnsi="Times New Roman" w:eastAsia="仿宋_GB2312" w:cs="Times New Roman"/>
          <w:b w:val="0"/>
          <w:bCs w:val="0"/>
          <w:color w:val="auto"/>
          <w:sz w:val="32"/>
          <w:szCs w:val="22"/>
          <w:highlight w:val="none"/>
          <w:lang w:val="en-US" w:eastAsia="zh-CN"/>
        </w:rPr>
        <w:t>安全、快速、有序转运</w:t>
      </w:r>
      <w:r>
        <w:rPr>
          <w:rFonts w:ascii="Times New Roman" w:hAnsi="Times New Roman" w:eastAsia="仿宋_GB2312" w:cs="Times New Roman"/>
          <w:b w:val="0"/>
          <w:bCs w:val="0"/>
          <w:color w:val="auto"/>
          <w:sz w:val="32"/>
          <w:szCs w:val="22"/>
          <w:highlight w:val="none"/>
        </w:rPr>
        <w:t>。</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ascii="Times New Roman" w:hAnsi="Times New Roman" w:eastAsia="仿宋_GB2312" w:cs="Times New Roman"/>
          <w:b w:val="0"/>
          <w:bCs w:val="0"/>
          <w:color w:val="auto"/>
          <w:sz w:val="32"/>
          <w:szCs w:val="22"/>
          <w:highlight w:val="none"/>
        </w:rPr>
      </w:pPr>
      <w:r>
        <w:rPr>
          <w:rFonts w:ascii="Times New Roman" w:hAnsi="Times New Roman" w:eastAsia="仿宋_GB2312" w:cs="Times New Roman"/>
          <w:b w:val="0"/>
          <w:bCs w:val="0"/>
          <w:color w:val="auto"/>
          <w:sz w:val="32"/>
          <w:szCs w:val="22"/>
          <w:highlight w:val="none"/>
        </w:rPr>
        <w:t>对执行救援、救灾任务并标有红十字标志的车辆</w:t>
      </w:r>
      <w:r>
        <w:rPr>
          <w:rFonts w:hint="eastAsia" w:ascii="Times New Roman" w:hAnsi="Times New Roman" w:eastAsia="仿宋_GB2312" w:cs="Times New Roman"/>
          <w:b w:val="0"/>
          <w:bCs w:val="0"/>
          <w:color w:val="auto"/>
          <w:sz w:val="32"/>
          <w:szCs w:val="22"/>
          <w:highlight w:val="none"/>
        </w:rPr>
        <w:t>、人员、物资</w:t>
      </w:r>
      <w:r>
        <w:rPr>
          <w:rFonts w:ascii="Times New Roman" w:hAnsi="Times New Roman" w:eastAsia="仿宋_GB2312" w:cs="Times New Roman"/>
          <w:b w:val="0"/>
          <w:bCs w:val="0"/>
          <w:color w:val="auto"/>
          <w:sz w:val="32"/>
          <w:szCs w:val="22"/>
          <w:highlight w:val="none"/>
        </w:rPr>
        <w:t>，</w:t>
      </w:r>
      <w:r>
        <w:rPr>
          <w:rFonts w:hint="eastAsia" w:ascii="Times New Roman" w:hAnsi="Times New Roman" w:eastAsia="仿宋_GB2312" w:cs="Times New Roman"/>
          <w:b w:val="0"/>
          <w:bCs w:val="0"/>
          <w:color w:val="auto"/>
          <w:sz w:val="32"/>
          <w:szCs w:val="22"/>
          <w:highlight w:val="none"/>
        </w:rPr>
        <w:t>优先通行</w:t>
      </w:r>
      <w:r>
        <w:rPr>
          <w:rFonts w:ascii="Times New Roman" w:hAnsi="Times New Roman" w:eastAsia="仿宋_GB2312" w:cs="Times New Roman"/>
          <w:b w:val="0"/>
          <w:bCs w:val="0"/>
          <w:color w:val="auto"/>
          <w:sz w:val="32"/>
          <w:szCs w:val="22"/>
          <w:highlight w:val="none"/>
        </w:rPr>
        <w:t>。</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ascii="Times New Roman" w:hAnsi="Times New Roman" w:eastAsia="仿宋_GB2312" w:cs="Times New Roman"/>
          <w:b w:val="0"/>
          <w:bCs w:val="0"/>
          <w:color w:val="auto"/>
          <w:sz w:val="32"/>
          <w:szCs w:val="22"/>
          <w:highlight w:val="none"/>
        </w:rPr>
      </w:pP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ascii="Times New Roman" w:hAnsi="Times New Roman" w:eastAsia="仿宋_GB2312" w:cs="Times New Roman"/>
          <w:b w:val="0"/>
          <w:bCs w:val="0"/>
          <w:color w:val="auto"/>
          <w:sz w:val="32"/>
          <w:szCs w:val="22"/>
          <w:highlight w:val="none"/>
        </w:rPr>
      </w:pPr>
      <w:r>
        <w:rPr>
          <w:rFonts w:ascii="Times New Roman" w:hAnsi="Times New Roman" w:eastAsia="仿宋_GB2312" w:cs="Times New Roman"/>
          <w:b/>
          <w:bCs/>
          <w:color w:val="auto"/>
          <w:sz w:val="32"/>
          <w:szCs w:val="22"/>
          <w:highlight w:val="none"/>
        </w:rPr>
        <w:t>第四十</w:t>
      </w:r>
      <w:r>
        <w:rPr>
          <w:rFonts w:hint="eastAsia" w:eastAsia="仿宋_GB2312" w:cs="Times New Roman"/>
          <w:b/>
          <w:bCs/>
          <w:color w:val="auto"/>
          <w:sz w:val="32"/>
          <w:szCs w:val="22"/>
          <w:highlight w:val="none"/>
          <w:lang w:val="en-US" w:eastAsia="zh-CN"/>
        </w:rPr>
        <w:t>一</w:t>
      </w:r>
      <w:r>
        <w:rPr>
          <w:rFonts w:ascii="Times New Roman" w:hAnsi="Times New Roman" w:eastAsia="仿宋_GB2312" w:cs="Times New Roman"/>
          <w:b/>
          <w:bCs/>
          <w:color w:val="auto"/>
          <w:sz w:val="32"/>
          <w:szCs w:val="22"/>
          <w:highlight w:val="none"/>
        </w:rPr>
        <w:t>条</w:t>
      </w:r>
      <w:r>
        <w:rPr>
          <w:rFonts w:hint="eastAsia" w:ascii="Times New Roman" w:hAnsi="Times New Roman" w:eastAsia="仿宋_GB2312" w:cs="Times New Roman"/>
          <w:b w:val="0"/>
          <w:bCs w:val="0"/>
          <w:color w:val="auto"/>
          <w:sz w:val="32"/>
          <w:szCs w:val="22"/>
          <w:highlight w:val="none"/>
        </w:rPr>
        <w:t xml:space="preserve"> </w:t>
      </w:r>
      <w:r>
        <w:rPr>
          <w:rFonts w:hint="eastAsia" w:ascii="Times New Roman" w:hAnsi="Times New Roman" w:eastAsia="仿宋_GB2312" w:cs="Times New Roman"/>
          <w:b w:val="0"/>
          <w:bCs w:val="0"/>
          <w:color w:val="auto"/>
          <w:sz w:val="32"/>
          <w:szCs w:val="22"/>
          <w:highlight w:val="none"/>
          <w:lang w:eastAsia="zh-CN"/>
        </w:rPr>
        <w:t>地方精神文明创建主管部门</w:t>
      </w:r>
      <w:r>
        <w:rPr>
          <w:rFonts w:ascii="Times New Roman" w:hAnsi="Times New Roman" w:eastAsia="仿宋_GB2312" w:cs="Times New Roman"/>
          <w:b w:val="0"/>
          <w:bCs w:val="0"/>
          <w:color w:val="auto"/>
          <w:sz w:val="32"/>
          <w:szCs w:val="22"/>
          <w:highlight w:val="none"/>
        </w:rPr>
        <w:t>应当将红十字工作列入</w:t>
      </w:r>
      <w:r>
        <w:rPr>
          <w:rFonts w:hint="eastAsia" w:ascii="Times New Roman" w:hAnsi="Times New Roman" w:eastAsia="仿宋_GB2312" w:cs="Times New Roman"/>
          <w:b w:val="0"/>
          <w:bCs w:val="0"/>
          <w:color w:val="auto"/>
          <w:sz w:val="32"/>
          <w:szCs w:val="22"/>
          <w:highlight w:val="none"/>
        </w:rPr>
        <w:t>文明创建</w:t>
      </w:r>
      <w:r>
        <w:rPr>
          <w:rFonts w:ascii="Times New Roman" w:hAnsi="Times New Roman" w:eastAsia="仿宋_GB2312" w:cs="Times New Roman"/>
          <w:b w:val="0"/>
          <w:bCs w:val="0"/>
          <w:color w:val="auto"/>
          <w:sz w:val="32"/>
          <w:szCs w:val="22"/>
          <w:highlight w:val="none"/>
        </w:rPr>
        <w:t>考评体系，将红十字志愿服务纳入当地志愿服务工作整体规划，将造血干细胞捐献</w:t>
      </w:r>
      <w:r>
        <w:rPr>
          <w:rFonts w:hint="eastAsia" w:ascii="Times New Roman" w:hAnsi="Times New Roman" w:eastAsia="仿宋_GB2312" w:cs="Times New Roman"/>
          <w:b w:val="0"/>
          <w:bCs w:val="0"/>
          <w:color w:val="auto"/>
          <w:sz w:val="32"/>
          <w:szCs w:val="22"/>
          <w:highlight w:val="none"/>
          <w:lang w:eastAsia="zh-CN"/>
        </w:rPr>
        <w:t>及红十字急救员</w:t>
      </w:r>
      <w:r>
        <w:rPr>
          <w:rFonts w:hint="eastAsia" w:ascii="Times New Roman" w:hAnsi="Times New Roman" w:eastAsia="仿宋_GB2312" w:cs="Times New Roman"/>
          <w:b w:val="0"/>
          <w:bCs w:val="0"/>
          <w:color w:val="auto"/>
          <w:sz w:val="32"/>
          <w:szCs w:val="22"/>
          <w:highlight w:val="none"/>
          <w:lang w:val="en-US" w:eastAsia="zh-CN"/>
        </w:rPr>
        <w:t>的救护行为</w:t>
      </w:r>
      <w:r>
        <w:rPr>
          <w:rFonts w:ascii="Times New Roman" w:hAnsi="Times New Roman" w:eastAsia="仿宋_GB2312" w:cs="Times New Roman"/>
          <w:b w:val="0"/>
          <w:bCs w:val="0"/>
          <w:color w:val="auto"/>
          <w:sz w:val="32"/>
          <w:szCs w:val="22"/>
          <w:highlight w:val="none"/>
        </w:rPr>
        <w:t>纳入见义勇为表彰范围。</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ascii="Times New Roman" w:hAnsi="Times New Roman" w:eastAsia="仿宋_GB2312" w:cs="Times New Roman"/>
          <w:b w:val="0"/>
          <w:bCs w:val="0"/>
          <w:color w:val="auto"/>
          <w:sz w:val="32"/>
          <w:szCs w:val="22"/>
          <w:highlight w:val="none"/>
        </w:rPr>
      </w:pPr>
      <w:r>
        <w:rPr>
          <w:rFonts w:ascii="Times New Roman" w:hAnsi="Times New Roman" w:eastAsia="仿宋_GB2312" w:cs="Times New Roman"/>
          <w:b w:val="0"/>
          <w:bCs w:val="0"/>
          <w:color w:val="auto"/>
          <w:sz w:val="32"/>
          <w:szCs w:val="22"/>
          <w:highlight w:val="none"/>
        </w:rPr>
        <w:t>紧急情况下，红十字志愿者的救护行为受法律保护，对受助人造成损害的，依法不承担法律责任。</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ascii="Times New Roman" w:hAnsi="Times New Roman" w:eastAsia="仿宋_GB2312" w:cs="Times New Roman"/>
          <w:b w:val="0"/>
          <w:bCs w:val="0"/>
          <w:color w:val="auto"/>
          <w:sz w:val="32"/>
          <w:szCs w:val="22"/>
          <w:highlight w:val="none"/>
        </w:rPr>
      </w:pPr>
    </w:p>
    <w:p>
      <w:pPr>
        <w:keepNext w:val="0"/>
        <w:keepLines w:val="0"/>
        <w:pageBreakBefore w:val="0"/>
        <w:widowControl w:val="0"/>
        <w:kinsoku/>
        <w:wordWrap/>
        <w:overflowPunct/>
        <w:topLinePunct w:val="0"/>
        <w:autoSpaceDE/>
        <w:autoSpaceDN/>
        <w:bidi w:val="0"/>
        <w:adjustRightInd/>
        <w:snapToGrid w:val="0"/>
        <w:spacing w:line="520" w:lineRule="exact"/>
        <w:ind w:firstLine="643"/>
        <w:textAlignment w:val="center"/>
        <w:rPr>
          <w:rFonts w:ascii="Times New Roman" w:hAnsi="Times New Roman" w:eastAsia="仿宋_GB2312" w:cs="Times New Roman"/>
          <w:b w:val="0"/>
          <w:bCs w:val="0"/>
          <w:color w:val="auto"/>
          <w:sz w:val="32"/>
          <w:szCs w:val="22"/>
          <w:highlight w:val="none"/>
        </w:rPr>
      </w:pPr>
      <w:r>
        <w:rPr>
          <w:rFonts w:ascii="Times New Roman" w:hAnsi="Times New Roman" w:eastAsia="仿宋_GB2312" w:cs="Times New Roman"/>
          <w:b/>
          <w:bCs/>
          <w:color w:val="auto"/>
          <w:sz w:val="32"/>
          <w:szCs w:val="22"/>
          <w:highlight w:val="none"/>
        </w:rPr>
        <w:t>第四十</w:t>
      </w:r>
      <w:r>
        <w:rPr>
          <w:rFonts w:hint="eastAsia" w:eastAsia="仿宋_GB2312" w:cs="Times New Roman"/>
          <w:b/>
          <w:bCs/>
          <w:color w:val="auto"/>
          <w:sz w:val="32"/>
          <w:szCs w:val="22"/>
          <w:highlight w:val="none"/>
          <w:lang w:val="en-US" w:eastAsia="zh-CN"/>
        </w:rPr>
        <w:t>二</w:t>
      </w:r>
      <w:r>
        <w:rPr>
          <w:rFonts w:ascii="Times New Roman" w:hAnsi="Times New Roman" w:eastAsia="仿宋_GB2312" w:cs="Times New Roman"/>
          <w:b/>
          <w:bCs/>
          <w:color w:val="auto"/>
          <w:sz w:val="32"/>
          <w:szCs w:val="22"/>
          <w:highlight w:val="none"/>
        </w:rPr>
        <w:t>条</w:t>
      </w:r>
      <w:r>
        <w:rPr>
          <w:rFonts w:hint="eastAsia" w:ascii="Times New Roman" w:hAnsi="Times New Roman" w:eastAsia="仿宋_GB2312" w:cs="Times New Roman"/>
          <w:b w:val="0"/>
          <w:bCs w:val="0"/>
          <w:color w:val="auto"/>
          <w:sz w:val="32"/>
          <w:szCs w:val="22"/>
          <w:highlight w:val="none"/>
        </w:rPr>
        <w:t xml:space="preserve"> </w:t>
      </w:r>
      <w:r>
        <w:rPr>
          <w:rFonts w:ascii="Times New Roman" w:hAnsi="Times New Roman" w:eastAsia="仿宋_GB2312" w:cs="Times New Roman"/>
          <w:b w:val="0"/>
          <w:bCs w:val="0"/>
          <w:color w:val="auto"/>
          <w:sz w:val="32"/>
          <w:szCs w:val="22"/>
          <w:highlight w:val="none"/>
        </w:rPr>
        <w:t>教育等有关部门应当将红十字青少年工作纳入未成年人思想道德建设和大学生思想政治教育规划，支持建立</w:t>
      </w:r>
      <w:r>
        <w:rPr>
          <w:rFonts w:hint="eastAsia" w:ascii="Times New Roman" w:hAnsi="Times New Roman" w:eastAsia="仿宋_GB2312" w:cs="Times New Roman"/>
          <w:b w:val="0"/>
          <w:bCs w:val="0"/>
          <w:color w:val="auto"/>
          <w:sz w:val="32"/>
          <w:szCs w:val="22"/>
          <w:highlight w:val="none"/>
          <w:lang w:val="en-US" w:eastAsia="zh-CN"/>
        </w:rPr>
        <w:t>学校</w:t>
      </w:r>
      <w:r>
        <w:rPr>
          <w:rFonts w:ascii="Times New Roman" w:hAnsi="Times New Roman" w:eastAsia="仿宋_GB2312" w:cs="Times New Roman"/>
          <w:b w:val="0"/>
          <w:bCs w:val="0"/>
          <w:color w:val="auto"/>
          <w:sz w:val="32"/>
          <w:szCs w:val="22"/>
          <w:highlight w:val="none"/>
        </w:rPr>
        <w:t>红十字会</w:t>
      </w:r>
      <w:r>
        <w:rPr>
          <w:rFonts w:hint="eastAsia" w:eastAsia="仿宋_GB2312" w:cs="Times New Roman"/>
          <w:b w:val="0"/>
          <w:bCs w:val="0"/>
          <w:color w:val="auto"/>
          <w:sz w:val="32"/>
          <w:szCs w:val="22"/>
          <w:highlight w:val="none"/>
          <w:lang w:val="en-US" w:eastAsia="zh-CN"/>
        </w:rPr>
        <w:t>基层组织</w:t>
      </w:r>
      <w:r>
        <w:rPr>
          <w:rFonts w:ascii="Times New Roman" w:hAnsi="Times New Roman" w:eastAsia="仿宋_GB2312" w:cs="Times New Roman"/>
          <w:b w:val="0"/>
          <w:bCs w:val="0"/>
          <w:color w:val="auto"/>
          <w:sz w:val="32"/>
          <w:szCs w:val="22"/>
          <w:highlight w:val="none"/>
        </w:rPr>
        <w:t>，并开展有益于青少年身心健康的红十字青少年活动。</w:t>
      </w:r>
    </w:p>
    <w:p>
      <w:pPr>
        <w:keepNext w:val="0"/>
        <w:keepLines w:val="0"/>
        <w:pageBreakBefore w:val="0"/>
        <w:widowControl w:val="0"/>
        <w:kinsoku/>
        <w:wordWrap/>
        <w:overflowPunct/>
        <w:topLinePunct w:val="0"/>
        <w:autoSpaceDE/>
        <w:autoSpaceDN/>
        <w:bidi w:val="0"/>
        <w:adjustRightInd/>
        <w:snapToGrid w:val="0"/>
        <w:spacing w:line="520" w:lineRule="exact"/>
        <w:ind w:firstLine="643"/>
        <w:textAlignment w:val="center"/>
        <w:rPr>
          <w:rFonts w:ascii="Times New Roman" w:hAnsi="Times New Roman" w:eastAsia="仿宋_GB2312" w:cs="Times New Roman"/>
          <w:b w:val="0"/>
          <w:bCs w:val="0"/>
          <w:color w:val="auto"/>
          <w:sz w:val="32"/>
          <w:szCs w:val="22"/>
          <w:highlight w:val="none"/>
        </w:rPr>
      </w:pP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ascii="Times New Roman" w:hAnsi="Times New Roman" w:eastAsia="仿宋_GB2312" w:cs="Times New Roman"/>
          <w:b w:val="0"/>
          <w:bCs w:val="0"/>
          <w:color w:val="auto"/>
          <w:sz w:val="32"/>
          <w:szCs w:val="22"/>
          <w:highlight w:val="none"/>
        </w:rPr>
      </w:pPr>
      <w:r>
        <w:rPr>
          <w:rFonts w:ascii="Times New Roman" w:hAnsi="Times New Roman" w:eastAsia="仿宋_GB2312" w:cs="Times New Roman"/>
          <w:b/>
          <w:bCs/>
          <w:color w:val="auto"/>
          <w:sz w:val="32"/>
          <w:szCs w:val="22"/>
          <w:highlight w:val="none"/>
        </w:rPr>
        <w:t>第</w:t>
      </w:r>
      <w:r>
        <w:rPr>
          <w:rFonts w:hint="eastAsia" w:ascii="Times New Roman" w:hAnsi="Times New Roman" w:eastAsia="仿宋_GB2312" w:cs="Times New Roman"/>
          <w:b/>
          <w:bCs/>
          <w:color w:val="auto"/>
          <w:sz w:val="32"/>
          <w:szCs w:val="22"/>
          <w:highlight w:val="none"/>
          <w:lang w:eastAsia="zh-CN"/>
        </w:rPr>
        <w:t>四十</w:t>
      </w:r>
      <w:r>
        <w:rPr>
          <w:rFonts w:hint="eastAsia" w:eastAsia="仿宋_GB2312" w:cs="Times New Roman"/>
          <w:b/>
          <w:bCs/>
          <w:color w:val="auto"/>
          <w:sz w:val="32"/>
          <w:szCs w:val="22"/>
          <w:highlight w:val="none"/>
          <w:lang w:val="en-US" w:eastAsia="zh-CN"/>
        </w:rPr>
        <w:t>三</w:t>
      </w:r>
      <w:r>
        <w:rPr>
          <w:rFonts w:ascii="Times New Roman" w:hAnsi="Times New Roman" w:eastAsia="仿宋_GB2312" w:cs="Times New Roman"/>
          <w:b/>
          <w:bCs/>
          <w:color w:val="auto"/>
          <w:sz w:val="32"/>
          <w:szCs w:val="22"/>
          <w:highlight w:val="none"/>
        </w:rPr>
        <w:t>条</w:t>
      </w:r>
      <w:r>
        <w:rPr>
          <w:rFonts w:hint="eastAsia" w:ascii="Times New Roman" w:hAnsi="Times New Roman" w:eastAsia="仿宋_GB2312" w:cs="Times New Roman"/>
          <w:b w:val="0"/>
          <w:bCs w:val="0"/>
          <w:color w:val="auto"/>
          <w:sz w:val="32"/>
          <w:szCs w:val="22"/>
          <w:highlight w:val="none"/>
        </w:rPr>
        <w:t xml:space="preserve"> 政府主办的</w:t>
      </w:r>
      <w:r>
        <w:rPr>
          <w:rFonts w:ascii="Times New Roman" w:hAnsi="Times New Roman" w:eastAsia="仿宋_GB2312" w:cs="Times New Roman"/>
          <w:b w:val="0"/>
          <w:bCs w:val="0"/>
          <w:color w:val="auto"/>
          <w:sz w:val="32"/>
          <w:szCs w:val="22"/>
          <w:highlight w:val="none"/>
        </w:rPr>
        <w:t>报刊、广播、电视、互联网</w:t>
      </w:r>
      <w:r>
        <w:rPr>
          <w:rFonts w:hint="eastAsia" w:ascii="Times New Roman" w:hAnsi="Times New Roman" w:eastAsia="仿宋_GB2312" w:cs="Times New Roman"/>
          <w:b w:val="0"/>
          <w:bCs w:val="0"/>
          <w:color w:val="auto"/>
          <w:sz w:val="32"/>
          <w:szCs w:val="22"/>
          <w:highlight w:val="none"/>
        </w:rPr>
        <w:t>等媒体</w:t>
      </w:r>
      <w:r>
        <w:rPr>
          <w:rFonts w:ascii="Times New Roman" w:hAnsi="Times New Roman" w:eastAsia="仿宋_GB2312" w:cs="Times New Roman"/>
          <w:b w:val="0"/>
          <w:bCs w:val="0"/>
          <w:color w:val="auto"/>
          <w:sz w:val="32"/>
          <w:szCs w:val="22"/>
          <w:highlight w:val="none"/>
        </w:rPr>
        <w:t>应当</w:t>
      </w:r>
      <w:r>
        <w:rPr>
          <w:rFonts w:hint="eastAsia" w:ascii="Times New Roman" w:hAnsi="Times New Roman" w:eastAsia="仿宋_GB2312" w:cs="Times New Roman"/>
          <w:b w:val="0"/>
          <w:bCs w:val="0"/>
          <w:color w:val="auto"/>
          <w:sz w:val="32"/>
          <w:szCs w:val="22"/>
          <w:highlight w:val="none"/>
        </w:rPr>
        <w:t>支持</w:t>
      </w:r>
      <w:r>
        <w:rPr>
          <w:rFonts w:ascii="Times New Roman" w:hAnsi="Times New Roman" w:eastAsia="仿宋_GB2312" w:cs="Times New Roman"/>
          <w:b w:val="0"/>
          <w:bCs w:val="0"/>
          <w:color w:val="auto"/>
          <w:sz w:val="32"/>
          <w:szCs w:val="22"/>
          <w:highlight w:val="none"/>
        </w:rPr>
        <w:t>宣传无偿献血、造血干细胞捐献、遗体和人体器官</w:t>
      </w:r>
      <w:r>
        <w:rPr>
          <w:rFonts w:hint="eastAsia" w:eastAsia="仿宋_GB2312" w:cs="Times New Roman"/>
          <w:b w:val="0"/>
          <w:bCs w:val="0"/>
          <w:color w:val="auto"/>
          <w:sz w:val="32"/>
          <w:szCs w:val="22"/>
          <w:highlight w:val="none"/>
          <w:lang w:eastAsia="zh-CN"/>
        </w:rPr>
        <w:t>、</w:t>
      </w:r>
      <w:r>
        <w:rPr>
          <w:rFonts w:hint="eastAsia" w:eastAsia="仿宋_GB2312" w:cs="Times New Roman"/>
          <w:b w:val="0"/>
          <w:bCs w:val="0"/>
          <w:color w:val="auto"/>
          <w:sz w:val="32"/>
          <w:szCs w:val="22"/>
          <w:highlight w:val="none"/>
          <w:lang w:val="en-US" w:eastAsia="zh-CN"/>
        </w:rPr>
        <w:t>人体</w:t>
      </w:r>
      <w:r>
        <w:rPr>
          <w:rFonts w:hint="eastAsia" w:ascii="Times New Roman" w:hAnsi="Times New Roman" w:eastAsia="仿宋_GB2312" w:cs="Times New Roman"/>
          <w:b w:val="0"/>
          <w:bCs w:val="0"/>
          <w:color w:val="auto"/>
          <w:sz w:val="32"/>
          <w:szCs w:val="22"/>
          <w:highlight w:val="none"/>
        </w:rPr>
        <w:t>组织</w:t>
      </w:r>
      <w:r>
        <w:rPr>
          <w:rFonts w:ascii="Times New Roman" w:hAnsi="Times New Roman" w:eastAsia="仿宋_GB2312" w:cs="Times New Roman"/>
          <w:b w:val="0"/>
          <w:bCs w:val="0"/>
          <w:color w:val="auto"/>
          <w:sz w:val="32"/>
          <w:szCs w:val="22"/>
          <w:highlight w:val="none"/>
        </w:rPr>
        <w:t>捐献</w:t>
      </w:r>
      <w:r>
        <w:rPr>
          <w:rFonts w:hint="eastAsia" w:ascii="Times New Roman" w:hAnsi="Times New Roman" w:eastAsia="仿宋_GB2312" w:cs="Times New Roman"/>
          <w:b w:val="0"/>
          <w:bCs w:val="0"/>
          <w:color w:val="auto"/>
          <w:sz w:val="32"/>
          <w:szCs w:val="22"/>
          <w:highlight w:val="none"/>
        </w:rPr>
        <w:t>工作</w:t>
      </w:r>
      <w:r>
        <w:rPr>
          <w:rFonts w:ascii="Times New Roman" w:hAnsi="Times New Roman" w:eastAsia="仿宋_GB2312" w:cs="Times New Roman"/>
          <w:b w:val="0"/>
          <w:bCs w:val="0"/>
          <w:color w:val="auto"/>
          <w:sz w:val="32"/>
          <w:szCs w:val="22"/>
          <w:highlight w:val="none"/>
        </w:rPr>
        <w:t>，无偿刊登、播放、发布红十字公益广告、募捐公告等信息。</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ascii="Times New Roman" w:hAnsi="Times New Roman" w:eastAsia="仿宋_GB2312" w:cs="Times New Roman"/>
          <w:b w:val="0"/>
          <w:bCs w:val="0"/>
          <w:color w:val="auto"/>
          <w:sz w:val="32"/>
          <w:szCs w:val="22"/>
          <w:highlight w:val="none"/>
        </w:rPr>
      </w:pPr>
      <w:r>
        <w:rPr>
          <w:rFonts w:ascii="Times New Roman" w:hAnsi="Times New Roman" w:eastAsia="仿宋_GB2312" w:cs="Times New Roman"/>
          <w:b w:val="0"/>
          <w:bCs w:val="0"/>
          <w:color w:val="auto"/>
          <w:sz w:val="32"/>
          <w:szCs w:val="22"/>
          <w:highlight w:val="none"/>
        </w:rPr>
        <w:t>机关、企业事业单位应当支持红十字会开展公益宣传活动。公共场所应当为红十字会公益活动提供便利，</w:t>
      </w:r>
      <w:r>
        <w:rPr>
          <w:rFonts w:hint="eastAsia" w:ascii="Times New Roman" w:hAnsi="Times New Roman" w:eastAsia="仿宋_GB2312" w:cs="Times New Roman"/>
          <w:b w:val="0"/>
          <w:bCs w:val="0"/>
          <w:color w:val="auto"/>
          <w:sz w:val="32"/>
          <w:szCs w:val="22"/>
          <w:highlight w:val="none"/>
        </w:rPr>
        <w:t>减免</w:t>
      </w:r>
      <w:r>
        <w:rPr>
          <w:rFonts w:ascii="Times New Roman" w:hAnsi="Times New Roman" w:eastAsia="仿宋_GB2312" w:cs="Times New Roman"/>
          <w:b w:val="0"/>
          <w:bCs w:val="0"/>
          <w:color w:val="auto"/>
          <w:sz w:val="32"/>
          <w:szCs w:val="22"/>
          <w:highlight w:val="none"/>
        </w:rPr>
        <w:t>相关费用。</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ascii="Times New Roman" w:hAnsi="Times New Roman" w:eastAsia="仿宋_GB2312" w:cs="Times New Roman"/>
          <w:b w:val="0"/>
          <w:bCs w:val="0"/>
          <w:color w:val="auto"/>
          <w:sz w:val="32"/>
          <w:szCs w:val="22"/>
          <w:highlight w:val="none"/>
        </w:rPr>
      </w:pPr>
    </w:p>
    <w:p>
      <w:pPr>
        <w:keepNext w:val="0"/>
        <w:keepLines w:val="0"/>
        <w:pageBreakBefore w:val="0"/>
        <w:widowControl w:val="0"/>
        <w:kinsoku/>
        <w:wordWrap/>
        <w:overflowPunct/>
        <w:topLinePunct w:val="0"/>
        <w:autoSpaceDE/>
        <w:autoSpaceDN/>
        <w:bidi w:val="0"/>
        <w:adjustRightInd/>
        <w:snapToGrid w:val="0"/>
        <w:spacing w:line="520" w:lineRule="exact"/>
        <w:ind w:firstLine="640"/>
        <w:jc w:val="left"/>
        <w:textAlignment w:val="center"/>
        <w:rPr>
          <w:rFonts w:ascii="Times New Roman" w:hAnsi="Times New Roman" w:eastAsia="仿宋_GB2312" w:cs="Times New Roman"/>
          <w:b w:val="0"/>
          <w:bCs w:val="0"/>
          <w:color w:val="auto"/>
          <w:sz w:val="32"/>
          <w:szCs w:val="22"/>
          <w:highlight w:val="none"/>
        </w:rPr>
      </w:pPr>
      <w:r>
        <w:rPr>
          <w:rFonts w:ascii="Times New Roman" w:hAnsi="Times New Roman" w:eastAsia="仿宋_GB2312" w:cs="Times New Roman"/>
          <w:b/>
          <w:bCs/>
          <w:color w:val="auto"/>
          <w:sz w:val="32"/>
          <w:szCs w:val="22"/>
          <w:highlight w:val="none"/>
        </w:rPr>
        <w:t>第四十</w:t>
      </w:r>
      <w:r>
        <w:rPr>
          <w:rFonts w:hint="eastAsia" w:eastAsia="仿宋_GB2312" w:cs="Times New Roman"/>
          <w:b/>
          <w:bCs/>
          <w:color w:val="auto"/>
          <w:sz w:val="32"/>
          <w:szCs w:val="22"/>
          <w:highlight w:val="none"/>
          <w:lang w:val="en-US" w:eastAsia="zh-CN"/>
        </w:rPr>
        <w:t>四</w:t>
      </w:r>
      <w:r>
        <w:rPr>
          <w:rFonts w:ascii="Times New Roman" w:hAnsi="Times New Roman" w:eastAsia="仿宋_GB2312" w:cs="Times New Roman"/>
          <w:b/>
          <w:bCs/>
          <w:color w:val="auto"/>
          <w:sz w:val="32"/>
          <w:szCs w:val="22"/>
          <w:highlight w:val="none"/>
        </w:rPr>
        <w:t>条</w:t>
      </w:r>
      <w:r>
        <w:rPr>
          <w:rFonts w:hint="eastAsia" w:ascii="Times New Roman" w:hAnsi="Times New Roman" w:eastAsia="仿宋_GB2312" w:cs="Times New Roman"/>
          <w:b w:val="0"/>
          <w:bCs w:val="0"/>
          <w:color w:val="auto"/>
          <w:sz w:val="32"/>
          <w:szCs w:val="22"/>
          <w:highlight w:val="none"/>
        </w:rPr>
        <w:t xml:space="preserve"> </w:t>
      </w:r>
      <w:r>
        <w:rPr>
          <w:rFonts w:ascii="Times New Roman" w:hAnsi="Times New Roman" w:eastAsia="仿宋_GB2312" w:cs="Times New Roman"/>
          <w:b w:val="0"/>
          <w:bCs w:val="0"/>
          <w:color w:val="auto"/>
          <w:sz w:val="32"/>
          <w:szCs w:val="22"/>
          <w:highlight w:val="none"/>
        </w:rPr>
        <w:t>省红十字会可以依法设立基金会。鼓励</w:t>
      </w:r>
      <w:r>
        <w:rPr>
          <w:rFonts w:hint="eastAsia" w:ascii="Times New Roman" w:hAnsi="Times New Roman" w:eastAsia="仿宋_GB2312" w:cs="Times New Roman"/>
          <w:b w:val="0"/>
          <w:bCs w:val="0"/>
          <w:color w:val="auto"/>
          <w:sz w:val="32"/>
          <w:szCs w:val="22"/>
          <w:highlight w:val="none"/>
          <w:lang w:eastAsia="zh-CN"/>
        </w:rPr>
        <w:t>县级以上红十字会</w:t>
      </w:r>
      <w:r>
        <w:rPr>
          <w:rFonts w:ascii="Times New Roman" w:hAnsi="Times New Roman" w:eastAsia="仿宋_GB2312" w:cs="Times New Roman"/>
          <w:b w:val="0"/>
          <w:bCs w:val="0"/>
          <w:color w:val="auto"/>
          <w:sz w:val="32"/>
          <w:szCs w:val="22"/>
          <w:highlight w:val="none"/>
        </w:rPr>
        <w:t>与捐赠人共同发起不具有法人资格的专项基金，拓展人道资源动员途径。</w:t>
      </w:r>
    </w:p>
    <w:p>
      <w:pPr>
        <w:keepNext w:val="0"/>
        <w:keepLines w:val="0"/>
        <w:pageBreakBefore w:val="0"/>
        <w:widowControl w:val="0"/>
        <w:kinsoku/>
        <w:wordWrap/>
        <w:overflowPunct/>
        <w:topLinePunct w:val="0"/>
        <w:autoSpaceDE/>
        <w:autoSpaceDN/>
        <w:bidi w:val="0"/>
        <w:adjustRightInd/>
        <w:snapToGrid w:val="0"/>
        <w:spacing w:line="520" w:lineRule="exact"/>
        <w:ind w:firstLine="640"/>
        <w:jc w:val="left"/>
        <w:textAlignment w:val="center"/>
        <w:rPr>
          <w:rFonts w:hint="eastAsia" w:ascii="Times New Roman" w:hAnsi="Times New Roman" w:eastAsia="仿宋_GB2312" w:cs="Times New Roman"/>
          <w:b w:val="0"/>
          <w:bCs w:val="0"/>
          <w:color w:val="auto"/>
          <w:sz w:val="32"/>
          <w:szCs w:val="22"/>
          <w:highlight w:val="none"/>
          <w:lang w:eastAsia="zh-CN"/>
        </w:rPr>
      </w:pPr>
      <w:r>
        <w:rPr>
          <w:rFonts w:hint="eastAsia" w:ascii="Times New Roman" w:hAnsi="Times New Roman" w:eastAsia="仿宋_GB2312" w:cs="Times New Roman"/>
          <w:b w:val="0"/>
          <w:bCs w:val="0"/>
          <w:color w:val="auto"/>
          <w:sz w:val="32"/>
          <w:szCs w:val="22"/>
          <w:highlight w:val="none"/>
          <w:lang w:eastAsia="zh-CN"/>
        </w:rPr>
        <w:t>县级以上地方人民政府及其有关部门对红十字会设立专项人道救助基金可按</w:t>
      </w:r>
      <w:r>
        <w:rPr>
          <w:rFonts w:hint="eastAsia" w:eastAsia="仿宋_GB2312" w:cs="Times New Roman"/>
          <w:b w:val="0"/>
          <w:bCs w:val="0"/>
          <w:color w:val="auto"/>
          <w:sz w:val="32"/>
          <w:szCs w:val="22"/>
          <w:highlight w:val="none"/>
          <w:lang w:val="en-US" w:eastAsia="zh-CN"/>
        </w:rPr>
        <w:t>有关</w:t>
      </w:r>
      <w:r>
        <w:rPr>
          <w:rFonts w:hint="eastAsia" w:ascii="Times New Roman" w:hAnsi="Times New Roman" w:eastAsia="仿宋_GB2312" w:cs="Times New Roman"/>
          <w:b w:val="0"/>
          <w:bCs w:val="0"/>
          <w:color w:val="auto"/>
          <w:sz w:val="32"/>
          <w:szCs w:val="22"/>
          <w:highlight w:val="none"/>
          <w:lang w:eastAsia="zh-CN"/>
        </w:rPr>
        <w:t>规定予以政策支持。</w:t>
      </w:r>
    </w:p>
    <w:p>
      <w:pPr>
        <w:keepNext w:val="0"/>
        <w:keepLines w:val="0"/>
        <w:pageBreakBefore w:val="0"/>
        <w:widowControl w:val="0"/>
        <w:kinsoku/>
        <w:wordWrap/>
        <w:overflowPunct/>
        <w:topLinePunct w:val="0"/>
        <w:autoSpaceDE/>
        <w:autoSpaceDN/>
        <w:bidi w:val="0"/>
        <w:adjustRightInd/>
        <w:snapToGrid w:val="0"/>
        <w:spacing w:line="520" w:lineRule="exact"/>
        <w:ind w:firstLine="640"/>
        <w:jc w:val="left"/>
        <w:textAlignment w:val="center"/>
        <w:rPr>
          <w:rFonts w:hint="eastAsia" w:ascii="Times New Roman" w:hAnsi="Times New Roman" w:eastAsia="仿宋_GB2312" w:cs="Times New Roman"/>
          <w:b w:val="0"/>
          <w:bCs w:val="0"/>
          <w:color w:val="auto"/>
          <w:sz w:val="32"/>
          <w:szCs w:val="22"/>
          <w:highlight w:val="none"/>
          <w:lang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ascii="Times New Roman" w:hAnsi="Times New Roman" w:eastAsia="仿宋_GB2312" w:cs="Times New Roman"/>
          <w:b w:val="0"/>
          <w:bCs w:val="0"/>
          <w:color w:val="auto"/>
          <w:sz w:val="32"/>
          <w:szCs w:val="22"/>
          <w:highlight w:val="none"/>
        </w:rPr>
      </w:pPr>
      <w:r>
        <w:rPr>
          <w:rFonts w:ascii="Times New Roman" w:hAnsi="Times New Roman" w:eastAsia="仿宋_GB2312" w:cs="Times New Roman"/>
          <w:b/>
          <w:bCs/>
          <w:color w:val="auto"/>
          <w:sz w:val="32"/>
          <w:szCs w:val="22"/>
          <w:highlight w:val="none"/>
        </w:rPr>
        <w:t>第四十</w:t>
      </w:r>
      <w:r>
        <w:rPr>
          <w:rFonts w:hint="eastAsia" w:eastAsia="仿宋_GB2312" w:cs="Times New Roman"/>
          <w:b/>
          <w:bCs/>
          <w:color w:val="auto"/>
          <w:sz w:val="32"/>
          <w:szCs w:val="22"/>
          <w:highlight w:val="none"/>
          <w:lang w:val="en-US" w:eastAsia="zh-CN"/>
        </w:rPr>
        <w:t>五</w:t>
      </w:r>
      <w:r>
        <w:rPr>
          <w:rFonts w:ascii="Times New Roman" w:hAnsi="Times New Roman" w:eastAsia="仿宋_GB2312" w:cs="Times New Roman"/>
          <w:b/>
          <w:bCs/>
          <w:color w:val="auto"/>
          <w:sz w:val="32"/>
          <w:szCs w:val="22"/>
          <w:highlight w:val="none"/>
        </w:rPr>
        <w:t>条</w:t>
      </w:r>
      <w:r>
        <w:rPr>
          <w:rFonts w:hint="eastAsia" w:ascii="Times New Roman" w:hAnsi="Times New Roman" w:eastAsia="仿宋_GB2312" w:cs="Times New Roman"/>
          <w:b w:val="0"/>
          <w:bCs w:val="0"/>
          <w:color w:val="auto"/>
          <w:sz w:val="32"/>
          <w:szCs w:val="22"/>
          <w:highlight w:val="none"/>
        </w:rPr>
        <w:t xml:space="preserve"> </w:t>
      </w:r>
      <w:r>
        <w:rPr>
          <w:rFonts w:ascii="Times New Roman" w:hAnsi="Times New Roman" w:eastAsia="仿宋_GB2312" w:cs="Times New Roman"/>
          <w:b w:val="0"/>
          <w:bCs w:val="0"/>
          <w:color w:val="auto"/>
          <w:sz w:val="32"/>
          <w:szCs w:val="22"/>
          <w:highlight w:val="none"/>
        </w:rPr>
        <w:t>任何组织或者个人未经红十字会授权不得使用红十字标志、名称以及相近似的标志、名称。禁止利用红十字标志和名称牟利。</w:t>
      </w:r>
    </w:p>
    <w:p>
      <w:pPr>
        <w:keepNext w:val="0"/>
        <w:keepLines w:val="0"/>
        <w:pageBreakBefore w:val="0"/>
        <w:widowControl w:val="0"/>
        <w:kinsoku/>
        <w:wordWrap/>
        <w:overflowPunct/>
        <w:topLinePunct w:val="0"/>
        <w:autoSpaceDE/>
        <w:autoSpaceDN/>
        <w:bidi w:val="0"/>
        <w:adjustRightInd/>
        <w:snapToGrid w:val="0"/>
        <w:spacing w:line="520" w:lineRule="exact"/>
        <w:ind w:firstLine="643"/>
        <w:textAlignment w:val="center"/>
        <w:rPr>
          <w:rFonts w:ascii="Times New Roman" w:hAnsi="Times New Roman" w:eastAsia="仿宋_GB2312" w:cs="Times New Roman"/>
          <w:b w:val="0"/>
          <w:bCs w:val="0"/>
          <w:color w:val="auto"/>
          <w:sz w:val="32"/>
          <w:szCs w:val="22"/>
          <w:highlight w:val="none"/>
        </w:rPr>
      </w:pPr>
      <w:r>
        <w:rPr>
          <w:rFonts w:ascii="Times New Roman" w:hAnsi="Times New Roman" w:eastAsia="仿宋_GB2312" w:cs="Times New Roman"/>
          <w:b w:val="0"/>
          <w:bCs w:val="0"/>
          <w:color w:val="auto"/>
          <w:sz w:val="32"/>
          <w:szCs w:val="22"/>
          <w:highlight w:val="none"/>
        </w:rPr>
        <w:t>县级以上地方人民政府对本行政区域内红十字标志</w:t>
      </w:r>
      <w:r>
        <w:rPr>
          <w:rFonts w:hint="eastAsia" w:ascii="Times New Roman" w:hAnsi="Times New Roman" w:eastAsia="仿宋_GB2312" w:cs="Times New Roman"/>
          <w:b w:val="0"/>
          <w:bCs w:val="0"/>
          <w:color w:val="auto"/>
          <w:sz w:val="32"/>
          <w:szCs w:val="22"/>
          <w:highlight w:val="none"/>
          <w:lang w:eastAsia="zh-CN"/>
        </w:rPr>
        <w:t>、</w:t>
      </w:r>
      <w:r>
        <w:rPr>
          <w:rFonts w:hint="eastAsia" w:ascii="Times New Roman" w:hAnsi="Times New Roman" w:eastAsia="仿宋_GB2312" w:cs="Times New Roman"/>
          <w:b w:val="0"/>
          <w:bCs w:val="0"/>
          <w:color w:val="auto"/>
          <w:sz w:val="32"/>
          <w:szCs w:val="22"/>
          <w:highlight w:val="none"/>
          <w:lang w:val="en-US" w:eastAsia="zh-CN"/>
        </w:rPr>
        <w:t>名称</w:t>
      </w:r>
      <w:r>
        <w:rPr>
          <w:rFonts w:ascii="Times New Roman" w:hAnsi="Times New Roman" w:eastAsia="仿宋_GB2312" w:cs="Times New Roman"/>
          <w:b w:val="0"/>
          <w:bCs w:val="0"/>
          <w:color w:val="auto"/>
          <w:sz w:val="32"/>
          <w:szCs w:val="22"/>
          <w:highlight w:val="none"/>
        </w:rPr>
        <w:t>的使用实施监督管理。县级以上地方人民政府市场监督管理部门、公安机关、卫生健康部门以及其他有关部门应当在各自职责范围内，对红十字标志和名称的使用实施监督管理。</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center"/>
        <w:rPr>
          <w:rFonts w:ascii="Times New Roman" w:hAnsi="Times New Roman" w:eastAsia="黑体" w:cs="Times New Roman"/>
          <w:b w:val="0"/>
          <w:bCs w:val="0"/>
          <w:color w:val="auto"/>
          <w:sz w:val="32"/>
          <w:szCs w:val="22"/>
          <w:highlight w:val="none"/>
        </w:rPr>
      </w:pP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center"/>
        <w:rPr>
          <w:rFonts w:ascii="Times New Roman" w:hAnsi="Times New Roman" w:eastAsia="黑体" w:cs="Times New Roman"/>
          <w:b w:val="0"/>
          <w:bCs w:val="0"/>
          <w:color w:val="auto"/>
          <w:sz w:val="32"/>
          <w:szCs w:val="22"/>
          <w:highlight w:val="none"/>
        </w:rPr>
      </w:pPr>
      <w:r>
        <w:rPr>
          <w:rFonts w:ascii="Times New Roman" w:hAnsi="Times New Roman" w:eastAsia="黑体" w:cs="Times New Roman"/>
          <w:b w:val="0"/>
          <w:bCs w:val="0"/>
          <w:color w:val="auto"/>
          <w:sz w:val="32"/>
          <w:szCs w:val="22"/>
          <w:highlight w:val="none"/>
        </w:rPr>
        <w:t xml:space="preserve">第六章 </w:t>
      </w:r>
      <w:r>
        <w:rPr>
          <w:rFonts w:hint="eastAsia" w:ascii="Times New Roman" w:hAnsi="Times New Roman" w:eastAsia="黑体" w:cs="Times New Roman"/>
          <w:b w:val="0"/>
          <w:bCs w:val="0"/>
          <w:color w:val="auto"/>
          <w:sz w:val="32"/>
          <w:szCs w:val="22"/>
          <w:highlight w:val="none"/>
        </w:rPr>
        <w:t xml:space="preserve"> </w:t>
      </w:r>
      <w:r>
        <w:rPr>
          <w:rFonts w:ascii="Times New Roman" w:hAnsi="Times New Roman" w:eastAsia="黑体" w:cs="Times New Roman"/>
          <w:b w:val="0"/>
          <w:bCs w:val="0"/>
          <w:color w:val="auto"/>
          <w:sz w:val="32"/>
          <w:szCs w:val="22"/>
          <w:highlight w:val="none"/>
        </w:rPr>
        <w:t>法律责任</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ascii="Times New Roman" w:hAnsi="Times New Roman" w:eastAsia="仿宋_GB2312" w:cs="Times New Roman"/>
          <w:b w:val="0"/>
          <w:bCs w:val="0"/>
          <w:color w:val="auto"/>
          <w:sz w:val="32"/>
          <w:szCs w:val="22"/>
          <w:highlight w:val="none"/>
        </w:rPr>
      </w:pPr>
      <w:r>
        <w:rPr>
          <w:rFonts w:ascii="Times New Roman" w:hAnsi="Times New Roman" w:eastAsia="仿宋_GB2312" w:cs="Times New Roman"/>
          <w:b/>
          <w:bCs/>
          <w:color w:val="auto"/>
          <w:sz w:val="32"/>
          <w:szCs w:val="22"/>
          <w:highlight w:val="none"/>
        </w:rPr>
        <w:t>第</w:t>
      </w:r>
      <w:r>
        <w:rPr>
          <w:rFonts w:hint="eastAsia" w:ascii="Times New Roman" w:hAnsi="Times New Roman" w:eastAsia="仿宋_GB2312" w:cs="Times New Roman"/>
          <w:b/>
          <w:bCs/>
          <w:color w:val="auto"/>
          <w:sz w:val="32"/>
          <w:szCs w:val="22"/>
          <w:highlight w:val="none"/>
          <w:lang w:eastAsia="zh-CN"/>
        </w:rPr>
        <w:t>四十</w:t>
      </w:r>
      <w:r>
        <w:rPr>
          <w:rFonts w:hint="eastAsia" w:eastAsia="仿宋_GB2312" w:cs="Times New Roman"/>
          <w:b/>
          <w:bCs/>
          <w:color w:val="auto"/>
          <w:sz w:val="32"/>
          <w:szCs w:val="22"/>
          <w:highlight w:val="none"/>
          <w:lang w:val="en-US" w:eastAsia="zh-CN"/>
        </w:rPr>
        <w:t>六</w:t>
      </w:r>
      <w:r>
        <w:rPr>
          <w:rFonts w:ascii="Times New Roman" w:hAnsi="Times New Roman" w:eastAsia="仿宋_GB2312" w:cs="Times New Roman"/>
          <w:b/>
          <w:bCs/>
          <w:color w:val="auto"/>
          <w:sz w:val="32"/>
          <w:szCs w:val="22"/>
          <w:highlight w:val="none"/>
        </w:rPr>
        <w:t>条</w:t>
      </w:r>
      <w:r>
        <w:rPr>
          <w:rFonts w:hint="eastAsia" w:ascii="Times New Roman" w:hAnsi="Times New Roman" w:eastAsia="仿宋_GB2312" w:cs="Times New Roman"/>
          <w:b w:val="0"/>
          <w:bCs w:val="0"/>
          <w:color w:val="auto"/>
          <w:sz w:val="32"/>
          <w:szCs w:val="22"/>
          <w:highlight w:val="none"/>
        </w:rPr>
        <w:t xml:space="preserve"> 违反本条例规定的行为，法律法规已有规定的，</w:t>
      </w:r>
      <w:r>
        <w:rPr>
          <w:rFonts w:hint="eastAsia" w:ascii="Times New Roman" w:hAnsi="Times New Roman" w:eastAsia="仿宋_GB2312" w:cs="Times New Roman"/>
          <w:b w:val="0"/>
          <w:bCs w:val="0"/>
          <w:color w:val="auto"/>
          <w:sz w:val="32"/>
          <w:szCs w:val="22"/>
          <w:highlight w:val="none"/>
          <w:lang w:val="en-US" w:eastAsia="zh-CN"/>
        </w:rPr>
        <w:t>从</w:t>
      </w:r>
      <w:r>
        <w:rPr>
          <w:rFonts w:hint="eastAsia" w:ascii="Times New Roman" w:hAnsi="Times New Roman" w:eastAsia="仿宋_GB2312" w:cs="Times New Roman"/>
          <w:b w:val="0"/>
          <w:bCs w:val="0"/>
          <w:color w:val="auto"/>
          <w:sz w:val="32"/>
          <w:szCs w:val="22"/>
          <w:highlight w:val="none"/>
        </w:rPr>
        <w:t>其规定。</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ascii="Times New Roman" w:hAnsi="Times New Roman" w:eastAsia="仿宋_GB2312" w:cs="Times New Roman"/>
          <w:b w:val="0"/>
          <w:bCs w:val="0"/>
          <w:color w:val="auto"/>
          <w:sz w:val="32"/>
          <w:szCs w:val="22"/>
          <w:highlight w:val="none"/>
        </w:rPr>
      </w:pP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ascii="Times New Roman" w:hAnsi="Times New Roman" w:eastAsia="仿宋_GB2312" w:cs="Times New Roman"/>
          <w:b w:val="0"/>
          <w:bCs w:val="0"/>
          <w:color w:val="auto"/>
          <w:sz w:val="32"/>
          <w:szCs w:val="22"/>
          <w:highlight w:val="none"/>
        </w:rPr>
      </w:pPr>
      <w:r>
        <w:rPr>
          <w:rFonts w:ascii="Times New Roman" w:hAnsi="Times New Roman" w:eastAsia="仿宋_GB2312" w:cs="Times New Roman"/>
          <w:b/>
          <w:bCs/>
          <w:color w:val="auto"/>
          <w:sz w:val="32"/>
          <w:szCs w:val="22"/>
          <w:highlight w:val="none"/>
        </w:rPr>
        <w:t>第</w:t>
      </w:r>
      <w:r>
        <w:rPr>
          <w:rFonts w:hint="eastAsia" w:ascii="Times New Roman" w:hAnsi="Times New Roman" w:eastAsia="仿宋_GB2312" w:cs="Times New Roman"/>
          <w:b/>
          <w:bCs/>
          <w:color w:val="auto"/>
          <w:sz w:val="32"/>
          <w:szCs w:val="22"/>
          <w:highlight w:val="none"/>
          <w:lang w:eastAsia="zh-CN"/>
        </w:rPr>
        <w:t>四十</w:t>
      </w:r>
      <w:r>
        <w:rPr>
          <w:rFonts w:hint="eastAsia" w:eastAsia="仿宋_GB2312" w:cs="Times New Roman"/>
          <w:b/>
          <w:bCs/>
          <w:color w:val="auto"/>
          <w:sz w:val="32"/>
          <w:szCs w:val="22"/>
          <w:highlight w:val="none"/>
          <w:lang w:val="en-US" w:eastAsia="zh-CN"/>
        </w:rPr>
        <w:t>七</w:t>
      </w:r>
      <w:r>
        <w:rPr>
          <w:rFonts w:ascii="Times New Roman" w:hAnsi="Times New Roman" w:eastAsia="仿宋_GB2312" w:cs="Times New Roman"/>
          <w:b/>
          <w:bCs/>
          <w:color w:val="auto"/>
          <w:sz w:val="32"/>
          <w:szCs w:val="22"/>
          <w:highlight w:val="none"/>
        </w:rPr>
        <w:t>条</w:t>
      </w:r>
      <w:r>
        <w:rPr>
          <w:rFonts w:hint="eastAsia" w:ascii="Times New Roman" w:hAnsi="Times New Roman" w:eastAsia="仿宋_GB2312" w:cs="Times New Roman"/>
          <w:b w:val="0"/>
          <w:bCs w:val="0"/>
          <w:color w:val="auto"/>
          <w:sz w:val="32"/>
          <w:szCs w:val="22"/>
          <w:highlight w:val="none"/>
        </w:rPr>
        <w:t xml:space="preserve"> </w:t>
      </w:r>
      <w:r>
        <w:rPr>
          <w:rFonts w:ascii="Times New Roman" w:hAnsi="Times New Roman" w:eastAsia="仿宋_GB2312" w:cs="Times New Roman"/>
          <w:b w:val="0"/>
          <w:bCs w:val="0"/>
          <w:color w:val="auto"/>
          <w:sz w:val="32"/>
          <w:szCs w:val="22"/>
          <w:highlight w:val="none"/>
        </w:rPr>
        <w:t xml:space="preserve">红十字会及其工作人员有下列情形之一的，由同级人民政府财政、审计、民政等部门责令改正；情节严重的，对直接负责的主管人员和其他直接责任人员依法给予处分；构成犯罪的，依法追究刑事责任： </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ascii="Times New Roman" w:hAnsi="Times New Roman" w:eastAsia="仿宋_GB2312" w:cs="Times New Roman"/>
          <w:b w:val="0"/>
          <w:bCs w:val="0"/>
          <w:color w:val="auto"/>
          <w:sz w:val="32"/>
          <w:szCs w:val="22"/>
          <w:highlight w:val="none"/>
        </w:rPr>
      </w:pPr>
      <w:r>
        <w:rPr>
          <w:rFonts w:ascii="Times New Roman" w:hAnsi="Times New Roman" w:eastAsia="仿宋_GB2312" w:cs="Times New Roman"/>
          <w:b w:val="0"/>
          <w:bCs w:val="0"/>
          <w:color w:val="auto"/>
          <w:sz w:val="32"/>
          <w:szCs w:val="22"/>
          <w:highlight w:val="none"/>
        </w:rPr>
        <w:t>（一）接受捐赠未进行专账管理的；</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ascii="Times New Roman" w:hAnsi="Times New Roman" w:eastAsia="仿宋_GB2312" w:cs="Times New Roman"/>
          <w:b w:val="0"/>
          <w:bCs w:val="0"/>
          <w:color w:val="auto"/>
          <w:sz w:val="32"/>
          <w:szCs w:val="22"/>
          <w:highlight w:val="none"/>
        </w:rPr>
      </w:pPr>
      <w:r>
        <w:rPr>
          <w:rFonts w:ascii="Times New Roman" w:hAnsi="Times New Roman" w:eastAsia="仿宋_GB2312" w:cs="Times New Roman"/>
          <w:b w:val="0"/>
          <w:bCs w:val="0"/>
          <w:color w:val="auto"/>
          <w:sz w:val="32"/>
          <w:szCs w:val="22"/>
          <w:highlight w:val="none"/>
        </w:rPr>
        <w:t>（二）在捐赠资金中列支实际成本超出规定的额度或者使用范围的；</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ascii="Times New Roman" w:hAnsi="Times New Roman" w:eastAsia="仿宋_GB2312" w:cs="Times New Roman"/>
          <w:b w:val="0"/>
          <w:bCs w:val="0"/>
          <w:color w:val="auto"/>
          <w:sz w:val="32"/>
          <w:szCs w:val="22"/>
          <w:highlight w:val="none"/>
        </w:rPr>
      </w:pPr>
      <w:r>
        <w:rPr>
          <w:rFonts w:ascii="Times New Roman" w:hAnsi="Times New Roman" w:eastAsia="仿宋_GB2312" w:cs="Times New Roman"/>
          <w:b w:val="0"/>
          <w:bCs w:val="0"/>
          <w:color w:val="auto"/>
          <w:sz w:val="32"/>
          <w:szCs w:val="22"/>
          <w:highlight w:val="none"/>
        </w:rPr>
        <w:t>（三）其他违反红十字会财产接收、管理和使用的情形。</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ascii="Times New Roman" w:hAnsi="Times New Roman" w:eastAsia="仿宋_GB2312" w:cs="Times New Roman"/>
          <w:b w:val="0"/>
          <w:bCs w:val="0"/>
          <w:color w:val="auto"/>
          <w:sz w:val="32"/>
          <w:szCs w:val="22"/>
          <w:highlight w:val="none"/>
        </w:rPr>
      </w:pPr>
    </w:p>
    <w:p>
      <w:pPr>
        <w:keepNext w:val="0"/>
        <w:keepLines w:val="0"/>
        <w:pageBreakBefore w:val="0"/>
        <w:widowControl w:val="0"/>
        <w:kinsoku/>
        <w:wordWrap/>
        <w:overflowPunct/>
        <w:topLinePunct w:val="0"/>
        <w:autoSpaceDE/>
        <w:autoSpaceDN/>
        <w:bidi w:val="0"/>
        <w:adjustRightInd/>
        <w:snapToGrid w:val="0"/>
        <w:spacing w:line="520" w:lineRule="exact"/>
        <w:ind w:firstLine="640"/>
        <w:jc w:val="left"/>
        <w:textAlignment w:val="center"/>
        <w:rPr>
          <w:rFonts w:ascii="Times New Roman" w:hAnsi="Times New Roman" w:eastAsia="仿宋_GB2312" w:cs="Times New Roman"/>
          <w:b w:val="0"/>
          <w:bCs w:val="0"/>
          <w:color w:val="auto"/>
          <w:sz w:val="32"/>
          <w:szCs w:val="22"/>
          <w:highlight w:val="none"/>
        </w:rPr>
      </w:pPr>
      <w:r>
        <w:rPr>
          <w:rFonts w:ascii="Times New Roman" w:hAnsi="Times New Roman" w:eastAsia="仿宋_GB2312" w:cs="Times New Roman"/>
          <w:b/>
          <w:bCs/>
          <w:color w:val="auto"/>
          <w:sz w:val="32"/>
          <w:szCs w:val="22"/>
          <w:highlight w:val="none"/>
        </w:rPr>
        <w:t>第</w:t>
      </w:r>
      <w:r>
        <w:rPr>
          <w:rFonts w:hint="eastAsia" w:ascii="Times New Roman" w:hAnsi="Times New Roman" w:eastAsia="仿宋_GB2312" w:cs="Times New Roman"/>
          <w:b/>
          <w:bCs/>
          <w:color w:val="auto"/>
          <w:sz w:val="32"/>
          <w:szCs w:val="22"/>
          <w:highlight w:val="none"/>
          <w:lang w:eastAsia="zh-CN"/>
        </w:rPr>
        <w:t>四</w:t>
      </w:r>
      <w:r>
        <w:rPr>
          <w:rFonts w:ascii="Times New Roman" w:hAnsi="Times New Roman" w:eastAsia="仿宋_GB2312" w:cs="Times New Roman"/>
          <w:b/>
          <w:bCs/>
          <w:color w:val="auto"/>
          <w:sz w:val="32"/>
          <w:szCs w:val="22"/>
          <w:highlight w:val="none"/>
        </w:rPr>
        <w:t>十</w:t>
      </w:r>
      <w:r>
        <w:rPr>
          <w:rFonts w:hint="eastAsia" w:eastAsia="仿宋_GB2312" w:cs="Times New Roman"/>
          <w:b/>
          <w:bCs/>
          <w:color w:val="auto"/>
          <w:sz w:val="32"/>
          <w:szCs w:val="22"/>
          <w:highlight w:val="none"/>
          <w:lang w:val="en-US" w:eastAsia="zh-CN"/>
        </w:rPr>
        <w:t>八</w:t>
      </w:r>
      <w:r>
        <w:rPr>
          <w:rFonts w:ascii="Times New Roman" w:hAnsi="Times New Roman" w:eastAsia="仿宋_GB2312" w:cs="Times New Roman"/>
          <w:b/>
          <w:bCs/>
          <w:color w:val="auto"/>
          <w:sz w:val="32"/>
          <w:szCs w:val="22"/>
          <w:highlight w:val="none"/>
        </w:rPr>
        <w:t>条</w:t>
      </w:r>
      <w:r>
        <w:rPr>
          <w:rFonts w:hint="eastAsia" w:ascii="Times New Roman" w:hAnsi="Times New Roman" w:eastAsia="仿宋_GB2312" w:cs="Times New Roman"/>
          <w:b w:val="0"/>
          <w:bCs w:val="0"/>
          <w:color w:val="auto"/>
          <w:sz w:val="32"/>
          <w:szCs w:val="22"/>
          <w:highlight w:val="none"/>
        </w:rPr>
        <w:t xml:space="preserve"> </w:t>
      </w:r>
      <w:r>
        <w:rPr>
          <w:rFonts w:ascii="Times New Roman" w:hAnsi="Times New Roman" w:eastAsia="仿宋_GB2312" w:cs="Times New Roman"/>
          <w:b w:val="0"/>
          <w:bCs w:val="0"/>
          <w:color w:val="auto"/>
          <w:sz w:val="32"/>
          <w:szCs w:val="22"/>
          <w:highlight w:val="none"/>
        </w:rPr>
        <w:t>对于冒用、滥用、篡改红十字标志和名称的，由有关行政主管部门要求其限期改正，拒不改正的，责令其停产停业。</w:t>
      </w:r>
    </w:p>
    <w:p>
      <w:pPr>
        <w:keepNext w:val="0"/>
        <w:keepLines w:val="0"/>
        <w:pageBreakBefore w:val="0"/>
        <w:widowControl w:val="0"/>
        <w:kinsoku/>
        <w:wordWrap/>
        <w:overflowPunct/>
        <w:topLinePunct w:val="0"/>
        <w:autoSpaceDE/>
        <w:autoSpaceDN/>
        <w:bidi w:val="0"/>
        <w:adjustRightInd/>
        <w:snapToGrid w:val="0"/>
        <w:spacing w:line="520" w:lineRule="exact"/>
        <w:ind w:firstLine="640"/>
        <w:jc w:val="left"/>
        <w:textAlignment w:val="center"/>
        <w:rPr>
          <w:rFonts w:ascii="Times New Roman" w:hAnsi="Times New Roman" w:eastAsia="仿宋_GB2312" w:cs="Times New Roman"/>
          <w:b w:val="0"/>
          <w:bCs w:val="0"/>
          <w:color w:val="auto"/>
          <w:sz w:val="32"/>
          <w:szCs w:val="22"/>
          <w:highlight w:val="none"/>
        </w:rPr>
      </w:pPr>
    </w:p>
    <w:p>
      <w:pPr>
        <w:keepNext w:val="0"/>
        <w:keepLines w:val="0"/>
        <w:pageBreakBefore w:val="0"/>
        <w:widowControl w:val="0"/>
        <w:kinsoku/>
        <w:wordWrap/>
        <w:overflowPunct/>
        <w:topLinePunct w:val="0"/>
        <w:autoSpaceDE/>
        <w:autoSpaceDN/>
        <w:bidi w:val="0"/>
        <w:adjustRightInd/>
        <w:snapToGrid w:val="0"/>
        <w:spacing w:line="520" w:lineRule="exact"/>
        <w:ind w:firstLine="640"/>
        <w:jc w:val="left"/>
        <w:textAlignment w:val="center"/>
        <w:rPr>
          <w:rFonts w:hint="eastAsia" w:ascii="Times New Roman" w:hAnsi="Times New Roman" w:eastAsia="仿宋_GB2312" w:cs="Times New Roman"/>
          <w:b w:val="0"/>
          <w:bCs w:val="0"/>
          <w:color w:val="auto"/>
          <w:sz w:val="32"/>
          <w:szCs w:val="22"/>
          <w:highlight w:val="none"/>
        </w:rPr>
      </w:pPr>
      <w:r>
        <w:rPr>
          <w:rFonts w:ascii="Times New Roman" w:hAnsi="Times New Roman" w:eastAsia="仿宋_GB2312" w:cs="Times New Roman"/>
          <w:b/>
          <w:bCs/>
          <w:color w:val="auto"/>
          <w:sz w:val="32"/>
          <w:szCs w:val="22"/>
          <w:highlight w:val="none"/>
        </w:rPr>
        <w:t>第</w:t>
      </w:r>
      <w:r>
        <w:rPr>
          <w:rFonts w:hint="eastAsia" w:eastAsia="仿宋_GB2312" w:cs="Times New Roman"/>
          <w:b/>
          <w:bCs/>
          <w:color w:val="auto"/>
          <w:sz w:val="32"/>
          <w:szCs w:val="22"/>
          <w:highlight w:val="none"/>
          <w:lang w:val="en-US" w:eastAsia="zh-CN"/>
        </w:rPr>
        <w:t>四十九</w:t>
      </w:r>
      <w:r>
        <w:rPr>
          <w:rFonts w:ascii="Times New Roman" w:hAnsi="Times New Roman" w:eastAsia="仿宋_GB2312" w:cs="Times New Roman"/>
          <w:b/>
          <w:bCs/>
          <w:color w:val="auto"/>
          <w:sz w:val="32"/>
          <w:szCs w:val="22"/>
          <w:highlight w:val="none"/>
        </w:rPr>
        <w:t>条</w:t>
      </w:r>
      <w:r>
        <w:rPr>
          <w:rFonts w:hint="eastAsia" w:ascii="Times New Roman" w:hAnsi="Times New Roman" w:eastAsia="仿宋_GB2312" w:cs="Times New Roman"/>
          <w:b w:val="0"/>
          <w:bCs w:val="0"/>
          <w:color w:val="auto"/>
          <w:sz w:val="32"/>
          <w:szCs w:val="22"/>
          <w:highlight w:val="none"/>
        </w:rPr>
        <w:t xml:space="preserve"> 对于妨碍标有红十字标志执行救灾、救援</w:t>
      </w:r>
      <w:r>
        <w:rPr>
          <w:rFonts w:hint="eastAsia" w:ascii="Times New Roman" w:hAnsi="Times New Roman" w:eastAsia="仿宋_GB2312" w:cs="Times New Roman"/>
          <w:b w:val="0"/>
          <w:bCs w:val="0"/>
          <w:color w:val="auto"/>
          <w:sz w:val="32"/>
          <w:szCs w:val="22"/>
          <w:highlight w:val="none"/>
          <w:lang w:val="en-US" w:eastAsia="zh-CN"/>
        </w:rPr>
        <w:t>任务和</w:t>
      </w:r>
      <w:r>
        <w:rPr>
          <w:rFonts w:hint="eastAsia" w:ascii="Times New Roman" w:hAnsi="Times New Roman" w:eastAsia="仿宋_GB2312" w:cs="Times New Roman"/>
          <w:b w:val="0"/>
          <w:bCs w:val="0"/>
          <w:color w:val="auto"/>
          <w:sz w:val="32"/>
          <w:szCs w:val="22"/>
          <w:highlight w:val="none"/>
        </w:rPr>
        <w:t>造血干细胞、人体器官</w:t>
      </w:r>
      <w:r>
        <w:rPr>
          <w:rFonts w:hint="eastAsia" w:ascii="Times New Roman" w:hAnsi="Times New Roman" w:eastAsia="仿宋_GB2312" w:cs="Times New Roman"/>
          <w:b w:val="0"/>
          <w:bCs w:val="0"/>
          <w:color w:val="auto"/>
          <w:sz w:val="32"/>
          <w:szCs w:val="22"/>
          <w:highlight w:val="none"/>
          <w:lang w:eastAsia="zh-CN"/>
        </w:rPr>
        <w:t>、</w:t>
      </w:r>
      <w:r>
        <w:rPr>
          <w:rFonts w:hint="eastAsia" w:ascii="Times New Roman" w:hAnsi="Times New Roman" w:eastAsia="仿宋_GB2312" w:cs="Times New Roman"/>
          <w:b w:val="0"/>
          <w:bCs w:val="0"/>
          <w:color w:val="auto"/>
          <w:sz w:val="32"/>
          <w:szCs w:val="22"/>
          <w:highlight w:val="none"/>
          <w:lang w:val="en-US" w:eastAsia="zh-CN"/>
        </w:rPr>
        <w:t>人体组织</w:t>
      </w:r>
      <w:r>
        <w:rPr>
          <w:rFonts w:hint="eastAsia" w:ascii="Times New Roman" w:hAnsi="Times New Roman" w:eastAsia="仿宋_GB2312" w:cs="Times New Roman"/>
          <w:b w:val="0"/>
          <w:bCs w:val="0"/>
          <w:color w:val="auto"/>
          <w:sz w:val="32"/>
          <w:szCs w:val="22"/>
          <w:highlight w:val="none"/>
        </w:rPr>
        <w:t>转运任务的人员和交通工具的，由公安机关</w:t>
      </w:r>
      <w:r>
        <w:rPr>
          <w:rFonts w:hint="eastAsia" w:ascii="Times New Roman" w:hAnsi="Times New Roman" w:eastAsia="仿宋_GB2312" w:cs="Times New Roman"/>
          <w:b w:val="0"/>
          <w:bCs w:val="0"/>
          <w:color w:val="auto"/>
          <w:sz w:val="32"/>
          <w:szCs w:val="22"/>
          <w:highlight w:val="none"/>
          <w:lang w:val="en-US" w:eastAsia="zh-CN"/>
        </w:rPr>
        <w:t>处警告或者200元以下罚款，并通报批评。</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center"/>
        <w:rPr>
          <w:rFonts w:ascii="Times New Roman" w:hAnsi="Times New Roman" w:eastAsia="仿宋_GB2312" w:cs="Times New Roman"/>
          <w:b w:val="0"/>
          <w:bCs w:val="0"/>
          <w:color w:val="auto"/>
          <w:sz w:val="32"/>
          <w:szCs w:val="22"/>
          <w:highlight w:val="none"/>
        </w:rPr>
      </w:pP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center"/>
        <w:rPr>
          <w:rFonts w:ascii="Times New Roman" w:hAnsi="Times New Roman" w:eastAsia="黑体" w:cs="Times New Roman"/>
          <w:b w:val="0"/>
          <w:bCs w:val="0"/>
          <w:color w:val="auto"/>
          <w:sz w:val="32"/>
          <w:szCs w:val="22"/>
          <w:highlight w:val="none"/>
        </w:rPr>
      </w:pPr>
      <w:r>
        <w:rPr>
          <w:rFonts w:ascii="Times New Roman" w:hAnsi="Times New Roman" w:eastAsia="黑体" w:cs="Times New Roman"/>
          <w:b w:val="0"/>
          <w:bCs w:val="0"/>
          <w:color w:val="auto"/>
          <w:sz w:val="32"/>
          <w:szCs w:val="22"/>
          <w:highlight w:val="none"/>
        </w:rPr>
        <w:t xml:space="preserve">第七章 </w:t>
      </w:r>
      <w:r>
        <w:rPr>
          <w:rFonts w:hint="eastAsia" w:ascii="Times New Roman" w:hAnsi="Times New Roman" w:eastAsia="黑体" w:cs="Times New Roman"/>
          <w:b w:val="0"/>
          <w:bCs w:val="0"/>
          <w:color w:val="auto"/>
          <w:sz w:val="32"/>
          <w:szCs w:val="22"/>
          <w:highlight w:val="none"/>
        </w:rPr>
        <w:t xml:space="preserve"> </w:t>
      </w:r>
      <w:r>
        <w:rPr>
          <w:rFonts w:ascii="Times New Roman" w:hAnsi="Times New Roman" w:eastAsia="黑体" w:cs="Times New Roman"/>
          <w:b w:val="0"/>
          <w:bCs w:val="0"/>
          <w:color w:val="auto"/>
          <w:sz w:val="32"/>
          <w:szCs w:val="22"/>
          <w:highlight w:val="none"/>
        </w:rPr>
        <w:t>附</w:t>
      </w:r>
      <w:r>
        <w:rPr>
          <w:rFonts w:hint="eastAsia" w:ascii="Times New Roman" w:hAnsi="Times New Roman" w:eastAsia="黑体" w:cs="Times New Roman"/>
          <w:b w:val="0"/>
          <w:bCs w:val="0"/>
          <w:color w:val="auto"/>
          <w:sz w:val="32"/>
          <w:szCs w:val="22"/>
          <w:highlight w:val="none"/>
        </w:rPr>
        <w:t xml:space="preserve">  </w:t>
      </w:r>
      <w:r>
        <w:rPr>
          <w:rFonts w:ascii="Times New Roman" w:hAnsi="Times New Roman" w:eastAsia="黑体" w:cs="Times New Roman"/>
          <w:b w:val="0"/>
          <w:bCs w:val="0"/>
          <w:color w:val="auto"/>
          <w:sz w:val="32"/>
          <w:szCs w:val="22"/>
          <w:highlight w:val="none"/>
        </w:rPr>
        <w:t>则</w:t>
      </w:r>
    </w:p>
    <w:p>
      <w:pPr>
        <w:keepNext w:val="0"/>
        <w:keepLines w:val="0"/>
        <w:pageBreakBefore w:val="0"/>
        <w:widowControl w:val="0"/>
        <w:kinsoku/>
        <w:wordWrap/>
        <w:overflowPunct/>
        <w:topLinePunct w:val="0"/>
        <w:autoSpaceDE/>
        <w:autoSpaceDN/>
        <w:bidi w:val="0"/>
        <w:adjustRightInd/>
        <w:snapToGrid w:val="0"/>
        <w:spacing w:line="520" w:lineRule="exact"/>
        <w:ind w:firstLine="643"/>
        <w:jc w:val="left"/>
        <w:textAlignment w:val="center"/>
        <w:rPr>
          <w:rFonts w:ascii="Times New Roman" w:hAnsi="Times New Roman" w:eastAsia="仿宋_GB2312" w:cs="Times New Roman"/>
          <w:b w:val="0"/>
          <w:bCs w:val="0"/>
          <w:color w:val="auto"/>
          <w:sz w:val="32"/>
          <w:szCs w:val="22"/>
          <w:highlight w:val="none"/>
        </w:rPr>
      </w:pPr>
      <w:r>
        <w:rPr>
          <w:rFonts w:hint="eastAsia" w:ascii="Times New Roman" w:hAnsi="Times New Roman" w:eastAsia="仿宋_GB2312" w:cs="Times New Roman"/>
          <w:b/>
          <w:bCs/>
          <w:color w:val="auto"/>
          <w:sz w:val="32"/>
          <w:szCs w:val="22"/>
          <w:highlight w:val="none"/>
          <w:lang w:eastAsia="zh-CN"/>
        </w:rPr>
        <w:t>第五十条</w:t>
      </w:r>
      <w:r>
        <w:rPr>
          <w:rFonts w:hint="eastAsia" w:ascii="Times New Roman" w:hAnsi="Times New Roman" w:eastAsia="仿宋_GB2312" w:cs="Times New Roman"/>
          <w:b w:val="0"/>
          <w:bCs w:val="0"/>
          <w:color w:val="auto"/>
          <w:sz w:val="32"/>
          <w:szCs w:val="22"/>
          <w:highlight w:val="none"/>
          <w:lang w:val="en-US" w:eastAsia="zh-CN"/>
        </w:rPr>
        <w:t xml:space="preserve"> </w:t>
      </w:r>
      <w:r>
        <w:rPr>
          <w:rFonts w:ascii="Times New Roman" w:hAnsi="Times New Roman" w:eastAsia="仿宋_GB2312" w:cs="Times New Roman"/>
          <w:b w:val="0"/>
          <w:bCs w:val="0"/>
          <w:color w:val="auto"/>
          <w:sz w:val="32"/>
          <w:szCs w:val="22"/>
          <w:highlight w:val="none"/>
        </w:rPr>
        <w:t>本条例自2021年  月  日起施行。</w:t>
      </w:r>
      <w:r>
        <w:rPr>
          <w:rFonts w:hint="eastAsia" w:ascii="Times New Roman" w:hAnsi="Times New Roman" w:eastAsia="仿宋_GB2312" w:cs="Times New Roman"/>
          <w:b w:val="0"/>
          <w:bCs w:val="0"/>
          <w:color w:val="auto"/>
          <w:sz w:val="32"/>
          <w:szCs w:val="22"/>
          <w:highlight w:val="none"/>
        </w:rPr>
        <w:t>1996</w:t>
      </w:r>
      <w:r>
        <w:rPr>
          <w:rFonts w:ascii="Times New Roman" w:hAnsi="Times New Roman" w:eastAsia="仿宋_GB2312" w:cs="Times New Roman"/>
          <w:b w:val="0"/>
          <w:bCs w:val="0"/>
          <w:color w:val="auto"/>
          <w:sz w:val="32"/>
          <w:szCs w:val="22"/>
          <w:highlight w:val="none"/>
        </w:rPr>
        <w:t>年４月</w:t>
      </w:r>
      <w:r>
        <w:rPr>
          <w:rFonts w:hint="eastAsia" w:ascii="Times New Roman" w:hAnsi="Times New Roman" w:eastAsia="仿宋_GB2312" w:cs="Times New Roman"/>
          <w:b w:val="0"/>
          <w:bCs w:val="0"/>
          <w:color w:val="auto"/>
          <w:sz w:val="32"/>
          <w:szCs w:val="22"/>
          <w:highlight w:val="none"/>
        </w:rPr>
        <w:t>16</w:t>
      </w:r>
      <w:r>
        <w:rPr>
          <w:rFonts w:ascii="Times New Roman" w:hAnsi="Times New Roman" w:eastAsia="仿宋_GB2312" w:cs="Times New Roman"/>
          <w:b w:val="0"/>
          <w:bCs w:val="0"/>
          <w:color w:val="auto"/>
          <w:sz w:val="32"/>
          <w:szCs w:val="22"/>
          <w:highlight w:val="none"/>
        </w:rPr>
        <w:t>日四川省第八届人民代表大会常务委员会第</w:t>
      </w:r>
      <w:r>
        <w:rPr>
          <w:rFonts w:hint="eastAsia" w:ascii="Times New Roman" w:hAnsi="Times New Roman" w:eastAsia="仿宋_GB2312" w:cs="Times New Roman"/>
          <w:b w:val="0"/>
          <w:bCs w:val="0"/>
          <w:color w:val="auto"/>
          <w:sz w:val="32"/>
          <w:szCs w:val="22"/>
          <w:highlight w:val="none"/>
        </w:rPr>
        <w:t>20</w:t>
      </w:r>
      <w:r>
        <w:rPr>
          <w:rFonts w:ascii="Times New Roman" w:hAnsi="Times New Roman" w:eastAsia="仿宋_GB2312" w:cs="Times New Roman"/>
          <w:b w:val="0"/>
          <w:bCs w:val="0"/>
          <w:color w:val="auto"/>
          <w:sz w:val="32"/>
          <w:szCs w:val="22"/>
          <w:highlight w:val="none"/>
        </w:rPr>
        <w:t>次会议通过的《四川省〈中华人民共和国红十字会法〉实施办法》同时废止。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7A"/>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DD4BC2"/>
    <w:rsid w:val="10DD4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2021-03-04T02:57:00Z</dcterms:created>
  <dc:creator>荣飞</dc:creator>
  <cp:lastModifiedBy>荣飞</cp:lastModifiedBy>
  <dcterms:modified xsi:type="dcterms:W3CDTF">2021-03-04T02:59:29Z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